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EDA4" w14:textId="0A240F8A" w:rsidR="00CA67C8" w:rsidRDefault="00000000">
      <w:pPr>
        <w:jc w:val="center"/>
        <w:rPr>
          <w:rFonts w:cstheme="minorHAnsi"/>
          <w:sz w:val="32"/>
          <w:szCs w:val="32"/>
        </w:rPr>
      </w:pPr>
      <w:r>
        <w:rPr>
          <w:rStyle w:val="Titredulivre"/>
          <w:rFonts w:eastAsia="Calibri" w:cstheme="minorHAnsi"/>
          <w:i w:val="0"/>
          <w:iCs w:val="0"/>
          <w:smallCaps/>
          <w:sz w:val="32"/>
          <w:szCs w:val="32"/>
        </w:rPr>
        <w:t>LE R</w:t>
      </w:r>
      <w:r w:rsidR="00CC399B">
        <w:rPr>
          <w:rStyle w:val="Titredulivre"/>
          <w:rFonts w:eastAsia="Calibri" w:cstheme="minorHAnsi"/>
          <w:i w:val="0"/>
          <w:iCs w:val="0"/>
          <w:smallCaps/>
          <w:sz w:val="32"/>
          <w:szCs w:val="32"/>
        </w:rPr>
        <w:t>Ô</w:t>
      </w:r>
      <w:r>
        <w:rPr>
          <w:rStyle w:val="Titredulivre"/>
          <w:rFonts w:eastAsia="Calibri" w:cstheme="minorHAnsi"/>
          <w:i w:val="0"/>
          <w:iCs w:val="0"/>
          <w:smallCaps/>
          <w:sz w:val="32"/>
          <w:szCs w:val="32"/>
        </w:rPr>
        <w:t>LE DU CERVEAU</w:t>
      </w:r>
    </w:p>
    <w:p w14:paraId="23EC921C" w14:textId="77777777" w:rsidR="00CA67C8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>: Cycle 4</w:t>
      </w:r>
    </w:p>
    <w:p w14:paraId="45ADF45E" w14:textId="77777777" w:rsidR="00CA67C8" w:rsidRDefault="00000000">
      <w:pPr>
        <w:rPr>
          <w:rFonts w:eastAsia="Calibri" w:cstheme="minorHAnsi"/>
          <w:color w:val="000000" w:themeColor="text1"/>
        </w:rPr>
      </w:pPr>
      <w:r>
        <w:rPr>
          <w:rFonts w:cstheme="minorHAnsi"/>
          <w:b/>
          <w:bCs/>
          <w:color w:val="00B0F0"/>
        </w:rPr>
        <w:t>Notion du BO travaillée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qui s’inscrit dans «</w:t>
      </w:r>
      <w:r>
        <w:rPr>
          <w:rFonts w:eastAsia="Calibri Light" w:cstheme="minorHAnsi"/>
        </w:rPr>
        <w:t xml:space="preserve"> Le corps humain et la santé</w:t>
      </w:r>
      <w:r>
        <w:rPr>
          <w:rFonts w:cstheme="minorHAnsi"/>
        </w:rPr>
        <w:t xml:space="preserve"> » &gt;&gt; « Fonctionnement</w:t>
      </w:r>
      <w:r>
        <w:rPr>
          <w:rFonts w:eastAsia="Calibri Light" w:cstheme="minorHAnsi"/>
        </w:rPr>
        <w:t xml:space="preserve"> du système nerveux et comportements</w:t>
      </w:r>
      <w:r>
        <w:rPr>
          <w:rFonts w:cstheme="minorHAnsi"/>
        </w:rPr>
        <w:t xml:space="preserve"> » : </w:t>
      </w:r>
      <w:r>
        <w:rPr>
          <w:rFonts w:eastAsia="Calibri" w:cstheme="minorHAnsi"/>
          <w:color w:val="000000" w:themeColor="text1"/>
        </w:rPr>
        <w:t xml:space="preserve">Mettre en évidence le rôle du cerveau dans la réception et l'intégration d'informations multiples. </w:t>
      </w:r>
    </w:p>
    <w:p w14:paraId="3D849CD4" w14:textId="77777777" w:rsidR="00CA67C8" w:rsidRDefault="00000000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/>
          <w:iCs/>
        </w:rPr>
        <w:t>Notions fondamentales : message sensitif, centre nerveux, aires sensitives, intégration.</w:t>
      </w:r>
    </w:p>
    <w:p w14:paraId="23815353" w14:textId="77777777" w:rsidR="00CA67C8" w:rsidRDefault="00CA67C8">
      <w:pPr>
        <w:spacing w:after="0" w:line="240" w:lineRule="auto"/>
        <w:jc w:val="both"/>
        <w:rPr>
          <w:rFonts w:cstheme="minorHAnsi"/>
        </w:rPr>
      </w:pPr>
    </w:p>
    <w:p w14:paraId="3366569E" w14:textId="77777777" w:rsidR="00CA67C8" w:rsidRDefault="00000000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L’activité vise l’étude de la réception et de l’intégration de plusieurs informations par le cerveau.</w:t>
      </w:r>
    </w:p>
    <w:p w14:paraId="7815BF77" w14:textId="77777777" w:rsidR="00CA67C8" w:rsidRDefault="00CA67C8">
      <w:pPr>
        <w:pStyle w:val="Paragraphedeliste"/>
        <w:spacing w:after="0" w:line="240" w:lineRule="auto"/>
        <w:rPr>
          <w:rFonts w:cstheme="minorHAnsi"/>
        </w:rPr>
      </w:pPr>
    </w:p>
    <w:p w14:paraId="755F30CA" w14:textId="77777777" w:rsidR="00CA67C8" w:rsidRDefault="00000000">
      <w:pPr>
        <w:rPr>
          <w:rFonts w:eastAsia="Calibri" w:cstheme="minorHAnsi"/>
          <w:color w:val="000000" w:themeColor="text1"/>
        </w:rPr>
      </w:pPr>
      <w:r>
        <w:rPr>
          <w:rFonts w:cstheme="minorHAnsi"/>
          <w:b/>
          <w:bCs/>
          <w:color w:val="00B0F0"/>
        </w:rPr>
        <w:t>Compétence travaillée dans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 xml:space="preserve">: </w:t>
      </w:r>
      <w:r>
        <w:rPr>
          <w:rFonts w:eastAsia="Calibri" w:cstheme="minorHAnsi"/>
          <w:color w:val="000000" w:themeColor="text1"/>
        </w:rPr>
        <w:t xml:space="preserve">Rédiger un texte explicatif. </w:t>
      </w:r>
    </w:p>
    <w:p w14:paraId="5FDF9943" w14:textId="77777777" w:rsidR="00CA67C8" w:rsidRDefault="00000000">
      <w:pPr>
        <w:rPr>
          <w:rFonts w:cstheme="minorHAnsi"/>
        </w:rPr>
      </w:pPr>
      <w:r>
        <w:rPr>
          <w:rFonts w:cstheme="minorHAnsi"/>
          <w:b/>
          <w:bCs/>
          <w:color w:val="00B0F0"/>
        </w:rPr>
        <w:t>Contexte de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Cette activité constitue une activité de remédiation fournie à la classe ou à certains élèves en fonction de leurs besoins. La chaîne des événements menant à la réaction a déjà été étudiée en classe.</w:t>
      </w:r>
    </w:p>
    <w:p w14:paraId="20077E20" w14:textId="77777777" w:rsidR="00CA67C8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>:</w:t>
      </w:r>
    </w:p>
    <w:p w14:paraId="5A7E62D9" w14:textId="77777777" w:rsidR="00CA67C8" w:rsidRDefault="00000000">
      <w:pPr>
        <w:rPr>
          <w:rFonts w:eastAsia="Calibri" w:cstheme="minorHAnsi"/>
          <w:color w:val="000000" w:themeColor="text1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</w:t>
      </w:r>
      <w:r>
        <w:rPr>
          <w:rFonts w:eastAsia="Calibri" w:cstheme="minorHAnsi"/>
          <w:color w:val="000000" w:themeColor="text1"/>
        </w:rPr>
        <w:t>A l’aide des documents,</w:t>
      </w:r>
      <w:r>
        <w:rPr>
          <w:rFonts w:eastAsia="Calibri" w:cstheme="minorHAnsi"/>
          <w:b/>
          <w:bCs/>
          <w:color w:val="000000" w:themeColor="text1"/>
        </w:rPr>
        <w:t xml:space="preserve"> rédiger un texte pour expliquer </w:t>
      </w:r>
      <w:r>
        <w:rPr>
          <w:rFonts w:eastAsia="Calibri" w:cstheme="minorHAnsi"/>
          <w:color w:val="000000" w:themeColor="text1"/>
        </w:rPr>
        <w:t>comment le cerveau de Mathis reçoit et intègre des informations multiples lui permettant de réagir face au danger.</w:t>
      </w:r>
    </w:p>
    <w:p w14:paraId="3DA2F4C6" w14:textId="77777777" w:rsidR="00CA67C8" w:rsidRDefault="00000000">
      <w:pPr>
        <w:pStyle w:val="Sansinterligne"/>
        <w:rPr>
          <w:rFonts w:cstheme="minorHAnsi"/>
        </w:rPr>
      </w:pPr>
      <w:r>
        <w:rPr>
          <w:rFonts w:cstheme="minorHAnsi"/>
          <w:u w:val="single"/>
        </w:rPr>
        <w:t>Document</w:t>
      </w:r>
      <w:r>
        <w:rPr>
          <w:rFonts w:cstheme="minorHAnsi"/>
        </w:rPr>
        <w:t xml:space="preserve"> 1 : l’arrivée d’une voiture</w:t>
      </w:r>
    </w:p>
    <w:p w14:paraId="2F9536E2" w14:textId="77777777" w:rsidR="00CA67C8" w:rsidRDefault="00CA67C8">
      <w:pPr>
        <w:pStyle w:val="Sansinterligne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90"/>
        <w:gridCol w:w="5676"/>
      </w:tblGrid>
      <w:tr w:rsidR="00CA67C8" w14:paraId="17FCE51B" w14:textId="77777777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459C" w14:textId="77777777" w:rsidR="00CA67C8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</w:rPr>
              <w:t>Lorsque la voiture arrive, Mathis voit l’image de la voiture qui s’approche, et entend le son émis par le klaxon.</w:t>
            </w:r>
          </w:p>
          <w:p w14:paraId="36E62C6B" w14:textId="77777777" w:rsidR="00CA67C8" w:rsidRDefault="00CA67C8">
            <w:pPr>
              <w:pStyle w:val="Sansinterligne"/>
              <w:rPr>
                <w:rFonts w:cstheme="minorHAnsi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3742C7EF" w14:textId="77777777" w:rsidR="00CA67C8" w:rsidRDefault="00000000">
            <w:pPr>
              <w:pStyle w:val="Sansinterligne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CD9CE7" wp14:editId="3A09130C">
                      <wp:extent cx="3467100" cy="2352675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8276524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67099" cy="23526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273.00pt;height:185.25pt;mso-wrap-distance-left:0.00pt;mso-wrap-distance-top:0.00pt;mso-wrap-distance-right:0.00pt;mso-wrap-distance-bottom:0.00pt;rotation:0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</w:p>
        </w:tc>
      </w:tr>
    </w:tbl>
    <w:p w14:paraId="5BEE0902" w14:textId="77777777" w:rsidR="00CA67C8" w:rsidRDefault="00CA67C8">
      <w:pPr>
        <w:pStyle w:val="Sansinterligne"/>
        <w:rPr>
          <w:rFonts w:cstheme="minorHAnsi"/>
        </w:rPr>
      </w:pPr>
    </w:p>
    <w:p w14:paraId="55DC8783" w14:textId="77777777" w:rsidR="00CA67C8" w:rsidRDefault="00000000">
      <w:pPr>
        <w:pStyle w:val="Sansinterligne"/>
        <w:rPr>
          <w:rFonts w:cstheme="minorHAnsi"/>
        </w:rPr>
      </w:pPr>
      <w:r>
        <w:rPr>
          <w:rFonts w:cstheme="minorHAnsi"/>
          <w:u w:val="single"/>
        </w:rPr>
        <w:t>Document 2 </w:t>
      </w:r>
      <w:r>
        <w:rPr>
          <w:rFonts w:cstheme="minorHAnsi"/>
        </w:rPr>
        <w:t>: Zones du cerveau activées par la vision d’une image</w:t>
      </w:r>
    </w:p>
    <w:p w14:paraId="08479B1D" w14:textId="77777777" w:rsidR="00CA67C8" w:rsidRDefault="00CA67C8">
      <w:pPr>
        <w:pStyle w:val="Sansinterligne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A67C8" w14:paraId="23F78259" w14:textId="77777777"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57F0" w14:textId="77777777" w:rsidR="00CA67C8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</w:rPr>
              <w:t xml:space="preserve">L’IRM (Imagerie par Résonnance Magnétique) permet de visualiser les zones actives du cerveau. Elles apparaissent colorées. Ici, </w:t>
            </w:r>
            <w:r>
              <w:rPr>
                <w:rFonts w:cstheme="minorHAnsi"/>
                <w:u w:val="single"/>
              </w:rPr>
              <w:t>l’aire visuelle</w:t>
            </w:r>
            <w:r>
              <w:rPr>
                <w:rFonts w:cstheme="minorHAnsi"/>
              </w:rPr>
              <w:t xml:space="preserve"> est activée. Elle reçoit des informations venant du nerf optique.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</w:tcPr>
          <w:p w14:paraId="7A387910" w14:textId="77777777" w:rsidR="00CA67C8" w:rsidRDefault="00000000">
            <w:pPr>
              <w:pStyle w:val="Sansinterligne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2C97FE" wp14:editId="0ECF9C94">
                      <wp:extent cx="2626975" cy="1492954"/>
                      <wp:effectExtent l="0" t="0" r="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2686657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26974" cy="14929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206.85pt;height:117.56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</w:p>
          <w:p w14:paraId="638943B6" w14:textId="77777777" w:rsidR="00CA67C8" w:rsidRDefault="00000000">
            <w:pPr>
              <w:pStyle w:val="Sansinterligne"/>
              <w:jc w:val="right"/>
              <w:rPr>
                <w:rFonts w:cstheme="minorHAnsi"/>
                <w:bCs/>
                <w:i/>
              </w:rPr>
            </w:pPr>
            <w:r>
              <w:rPr>
                <w:i/>
                <w:iCs/>
              </w:rPr>
              <w:t>Image obtenue avec « IRM virtuelle »</w:t>
            </w:r>
          </w:p>
        </w:tc>
      </w:tr>
    </w:tbl>
    <w:p w14:paraId="69505304" w14:textId="77777777" w:rsidR="00CA67C8" w:rsidRDefault="00000000">
      <w:pPr>
        <w:rPr>
          <w:rFonts w:cstheme="minorHAnsi"/>
        </w:rPr>
      </w:pPr>
      <w:r>
        <w:rPr>
          <w:rFonts w:cstheme="minorHAnsi"/>
        </w:rPr>
        <w:br w:type="page" w:clear="all"/>
      </w:r>
    </w:p>
    <w:p w14:paraId="498DB39E" w14:textId="77777777" w:rsidR="00CA67C8" w:rsidRDefault="00000000">
      <w:pPr>
        <w:pStyle w:val="Sansinterligne"/>
        <w:rPr>
          <w:rFonts w:cstheme="minorHAnsi"/>
        </w:rPr>
      </w:pPr>
      <w:r>
        <w:rPr>
          <w:rFonts w:cstheme="minorHAnsi"/>
        </w:rPr>
        <w:lastRenderedPageBreak/>
        <w:t>Document 3 : Zones du cerveau activées lors de la réception d’un son</w:t>
      </w:r>
    </w:p>
    <w:p w14:paraId="5C309534" w14:textId="77777777" w:rsidR="00CA67C8" w:rsidRDefault="00CA67C8">
      <w:pPr>
        <w:pStyle w:val="Sansinterligne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A67C8" w14:paraId="73C136E3" w14:textId="77777777">
        <w:tc>
          <w:tcPr>
            <w:tcW w:w="52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ED8DFCE" w14:textId="77777777" w:rsidR="00CA67C8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</w:rPr>
              <w:t xml:space="preserve">L’IRM (Imagerie par Résonnance Magnétique) permet de visualiser les zones actives du cerveau. Elles apparaissent colorées. Ici, </w:t>
            </w:r>
            <w:r>
              <w:rPr>
                <w:rFonts w:cstheme="minorHAnsi"/>
                <w:u w:val="single"/>
              </w:rPr>
              <w:t>l’aire auditive</w:t>
            </w:r>
            <w:r>
              <w:rPr>
                <w:rFonts w:cstheme="minorHAnsi"/>
              </w:rPr>
              <w:t xml:space="preserve"> est activée. C’est la partie du cerveau qui analyse les informations auditives, c’est-à-dire les informations extraites des sons par l’ouïe, arrivant du nerf auditif.</w:t>
            </w:r>
          </w:p>
        </w:tc>
        <w:tc>
          <w:tcPr>
            <w:tcW w:w="52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0EBB99" w14:textId="77777777" w:rsidR="00CA67C8" w:rsidRDefault="00000000">
            <w:pPr>
              <w:pStyle w:val="Sansinterligne"/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B6A12C" wp14:editId="7251F2CB">
                      <wp:extent cx="2877993" cy="1754082"/>
                      <wp:effectExtent l="0" t="0" r="0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4971848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77993" cy="17540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226.61pt;height:138.12pt;mso-wrap-distance-left:0.00pt;mso-wrap-distance-top:0.00pt;mso-wrap-distance-right:0.00pt;mso-wrap-distance-bottom:0.00pt;rotation:0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</w:p>
          <w:p w14:paraId="5D3FCDA6" w14:textId="77777777" w:rsidR="00CA67C8" w:rsidRDefault="00000000">
            <w:pPr>
              <w:pStyle w:val="Sansinterligne"/>
              <w:jc w:val="right"/>
              <w:rPr>
                <w:rFonts w:cstheme="minorHAnsi"/>
                <w:bCs/>
                <w:i/>
              </w:rPr>
            </w:pPr>
            <w:r>
              <w:rPr>
                <w:i/>
                <w:iCs/>
              </w:rPr>
              <w:t>Image obtenue avec « IRM virtuelle »</w:t>
            </w:r>
          </w:p>
        </w:tc>
      </w:tr>
    </w:tbl>
    <w:p w14:paraId="56639DA5" w14:textId="77777777" w:rsidR="00CA67C8" w:rsidRDefault="00CA67C8">
      <w:pPr>
        <w:pStyle w:val="Sansinterligne"/>
        <w:rPr>
          <w:rFonts w:cstheme="minorHAnsi"/>
        </w:rPr>
      </w:pPr>
    </w:p>
    <w:p w14:paraId="46A3B475" w14:textId="77777777" w:rsidR="00CA67C8" w:rsidRDefault="00000000">
      <w:pPr>
        <w:pStyle w:val="Sansinterligne"/>
        <w:rPr>
          <w:rFonts w:cstheme="minorHAnsi"/>
        </w:rPr>
      </w:pPr>
      <w:r>
        <w:rPr>
          <w:rFonts w:cstheme="minorHAnsi"/>
          <w:u w:val="single"/>
        </w:rPr>
        <w:t>Document 4</w:t>
      </w:r>
      <w:r>
        <w:rPr>
          <w:rFonts w:cstheme="minorHAnsi"/>
        </w:rPr>
        <w:t> : Intégration des informations par le cerveau.</w:t>
      </w:r>
    </w:p>
    <w:p w14:paraId="527F05D0" w14:textId="21E2ABFF" w:rsidR="00CC399B" w:rsidRPr="00CC399B" w:rsidRDefault="00CC399B" w:rsidP="00CC399B">
      <w:pPr>
        <w:pStyle w:val="Sansinterligne"/>
        <w:jc w:val="center"/>
        <w:rPr>
          <w:rFonts w:cstheme="minorHAnsi"/>
        </w:rPr>
      </w:pPr>
      <w:r w:rsidRPr="00CC399B">
        <w:rPr>
          <w:rFonts w:cstheme="minorHAnsi"/>
        </w:rPr>
        <w:drawing>
          <wp:inline distT="0" distB="0" distL="0" distR="0" wp14:anchorId="5CBCCFDC" wp14:editId="78850376">
            <wp:extent cx="6645910" cy="5318760"/>
            <wp:effectExtent l="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E7C2B" w14:textId="77777777" w:rsidR="00CC399B" w:rsidRPr="00CC399B" w:rsidRDefault="00CC399B" w:rsidP="00CC399B">
      <w:pPr>
        <w:pStyle w:val="Sansinterligne"/>
        <w:jc w:val="center"/>
        <w:rPr>
          <w:rFonts w:cstheme="minorHAnsi"/>
          <w:i/>
          <w:u w:val="single"/>
        </w:rPr>
      </w:pPr>
      <w:r w:rsidRPr="00CC399B">
        <w:rPr>
          <w:rFonts w:cstheme="minorHAnsi"/>
          <w:i/>
          <w:u w:val="single"/>
        </w:rPr>
        <w:t>(Image générée par l’IA)</w:t>
      </w:r>
    </w:p>
    <w:p w14:paraId="114ECD77" w14:textId="14106B99" w:rsidR="00CA67C8" w:rsidRDefault="00CA67C8">
      <w:pPr>
        <w:pStyle w:val="Sansinterligne"/>
        <w:jc w:val="center"/>
        <w:rPr>
          <w:rFonts w:cstheme="minorHAnsi"/>
        </w:rPr>
      </w:pPr>
    </w:p>
    <w:p w14:paraId="1461D0C9" w14:textId="77777777" w:rsidR="00CC399B" w:rsidRDefault="00CC399B">
      <w:pPr>
        <w:pStyle w:val="Sansinterligne"/>
        <w:jc w:val="center"/>
        <w:rPr>
          <w:rFonts w:cstheme="minorHAnsi"/>
        </w:rPr>
      </w:pPr>
    </w:p>
    <w:p w14:paraId="3B9E1AAA" w14:textId="77777777" w:rsidR="00CC399B" w:rsidRDefault="00CC399B">
      <w:pPr>
        <w:pStyle w:val="Sansinterligne"/>
        <w:jc w:val="center"/>
        <w:rPr>
          <w:rFonts w:cstheme="minorHAnsi"/>
        </w:rPr>
      </w:pPr>
    </w:p>
    <w:p w14:paraId="14E1C556" w14:textId="77777777" w:rsidR="00CC399B" w:rsidRDefault="00CC399B">
      <w:pPr>
        <w:pStyle w:val="Sansinterligne"/>
        <w:jc w:val="center"/>
        <w:rPr>
          <w:rFonts w:cstheme="minorHAnsi"/>
        </w:rPr>
      </w:pPr>
    </w:p>
    <w:p w14:paraId="51498E89" w14:textId="77777777" w:rsidR="00CC399B" w:rsidRDefault="00CC399B">
      <w:pPr>
        <w:pStyle w:val="Sansinterligne"/>
        <w:jc w:val="center"/>
        <w:rPr>
          <w:rFonts w:cstheme="minorHAnsi"/>
        </w:rPr>
      </w:pPr>
    </w:p>
    <w:p w14:paraId="00ADA5E7" w14:textId="77777777" w:rsidR="00CC399B" w:rsidRDefault="00CC399B">
      <w:pPr>
        <w:pStyle w:val="Sansinterligne"/>
        <w:jc w:val="center"/>
        <w:rPr>
          <w:rFonts w:cstheme="minorHAnsi"/>
        </w:rPr>
      </w:pPr>
    </w:p>
    <w:p w14:paraId="58C47F7E" w14:textId="77777777" w:rsidR="00CC399B" w:rsidRDefault="00CC399B">
      <w:pPr>
        <w:pStyle w:val="Sansinterligne"/>
        <w:jc w:val="center"/>
        <w:rPr>
          <w:rFonts w:cstheme="minorHAnsi"/>
        </w:rPr>
      </w:pPr>
    </w:p>
    <w:p w14:paraId="3017B301" w14:textId="77777777" w:rsidR="00CC399B" w:rsidRDefault="00CC399B">
      <w:pPr>
        <w:pStyle w:val="Sansinterligne"/>
        <w:jc w:val="center"/>
        <w:rPr>
          <w:rFonts w:cstheme="minorHAnsi"/>
        </w:rPr>
      </w:pPr>
    </w:p>
    <w:p w14:paraId="7692A438" w14:textId="55F0DB0D" w:rsidR="00CC399B" w:rsidRDefault="00CC399B">
      <w:pPr>
        <w:pStyle w:val="Sansinterligne"/>
        <w:jc w:val="center"/>
        <w:rPr>
          <w:rFonts w:cstheme="minorHAnsi"/>
        </w:rPr>
      </w:pPr>
    </w:p>
    <w:p w14:paraId="20219099" w14:textId="77777777" w:rsidR="00CA67C8" w:rsidRDefault="00000000">
      <w:pPr>
        <w:rPr>
          <w:rFonts w:cstheme="minorHAnsi"/>
        </w:rPr>
      </w:pPr>
      <w:r>
        <w:rPr>
          <w:rFonts w:cstheme="minorHAnsi"/>
          <w:b/>
          <w:bCs/>
          <w:color w:val="00B0F0"/>
        </w:rPr>
        <w:lastRenderedPageBreak/>
        <w:t xml:space="preserve">Critères de réussite de la compétence travaillée </w:t>
      </w:r>
      <w:r>
        <w:rPr>
          <w:rFonts w:cstheme="minorHAnsi"/>
        </w:rPr>
        <w:t xml:space="preserve">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8595"/>
        <w:gridCol w:w="1440"/>
      </w:tblGrid>
      <w:tr w:rsidR="00CA67C8" w14:paraId="6F01088F" w14:textId="77777777">
        <w:trPr>
          <w:trHeight w:val="390"/>
        </w:trPr>
        <w:tc>
          <w:tcPr>
            <w:tcW w:w="8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60" w:type="dxa"/>
              <w:right w:w="60" w:type="dxa"/>
            </w:tcMar>
          </w:tcPr>
          <w:p w14:paraId="42B50896" w14:textId="77777777" w:rsidR="00CA67C8" w:rsidRDefault="00000000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Je réussis si : </w:t>
            </w:r>
          </w:p>
          <w:p w14:paraId="36173583" w14:textId="77777777" w:rsidR="00CA67C8" w:rsidRDefault="00000000">
            <w:pPr>
              <w:widowControl w:val="0"/>
              <w:spacing w:after="0" w:line="240" w:lineRule="auto"/>
              <w:jc w:val="right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>+/-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60" w:type="dxa"/>
              <w:right w:w="60" w:type="dxa"/>
            </w:tcMar>
          </w:tcPr>
          <w:p w14:paraId="336CC652" w14:textId="77777777" w:rsidR="00CA67C8" w:rsidRDefault="00000000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>Evaluation</w:t>
            </w:r>
          </w:p>
        </w:tc>
      </w:tr>
      <w:tr w:rsidR="00CA67C8" w14:paraId="5B9C5314" w14:textId="77777777">
        <w:trPr>
          <w:trHeight w:val="375"/>
        </w:trPr>
        <w:tc>
          <w:tcPr>
            <w:tcW w:w="8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15B24ED0" w14:textId="77777777" w:rsidR="00CA67C8" w:rsidRDefault="00000000">
            <w:pPr>
              <w:pStyle w:val="TableParagraph"/>
              <w:ind w:left="85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u w:val="single"/>
              </w:rPr>
              <w:t>PERTINENCE :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Les mises en relation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permettent de répondre à la consigne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74863496" w14:textId="77777777" w:rsidR="00CA67C8" w:rsidRDefault="00CA67C8">
            <w:pPr>
              <w:widowControl w:val="0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CA67C8" w14:paraId="2FB795A6" w14:textId="77777777">
        <w:trPr>
          <w:trHeight w:val="210"/>
        </w:trPr>
        <w:tc>
          <w:tcPr>
            <w:tcW w:w="8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172C1862" w14:textId="77777777" w:rsidR="00CA67C8" w:rsidRDefault="00000000">
            <w:pPr>
              <w:pStyle w:val="TableParagraph"/>
              <w:ind w:left="85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u w:val="single"/>
              </w:rPr>
              <w:t>COMPLETUDE :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Toutes les mises en lien sont utiles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pour répondre à la consigne sont effectuées.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11B03395" w14:textId="77777777" w:rsidR="00CA67C8" w:rsidRDefault="00CA67C8">
            <w:pPr>
              <w:widowControl w:val="0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CA67C8" w14:paraId="2FF28FB0" w14:textId="77777777">
        <w:trPr>
          <w:trHeight w:val="390"/>
        </w:trPr>
        <w:tc>
          <w:tcPr>
            <w:tcW w:w="8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30F4D5D3" w14:textId="77777777" w:rsidR="00CA67C8" w:rsidRDefault="00000000">
            <w:pPr>
              <w:pStyle w:val="TableParagraph"/>
              <w:tabs>
                <w:tab w:val="left" w:pos="805"/>
              </w:tabs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u w:val="single"/>
              </w:rPr>
              <w:t>EXACTITUDE :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Le vocabulaire scientifique est exact et précis. Ma réponse ne comporte pas d’erreur.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3BBBD54C" w14:textId="77777777" w:rsidR="00CA67C8" w:rsidRDefault="00CA67C8">
            <w:pPr>
              <w:widowControl w:val="0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  <w:tr w:rsidR="00CA67C8" w14:paraId="44C373E7" w14:textId="77777777">
        <w:trPr>
          <w:trHeight w:val="570"/>
        </w:trPr>
        <w:tc>
          <w:tcPr>
            <w:tcW w:w="8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077F2CEE" w14:textId="77777777" w:rsidR="00CA67C8" w:rsidRDefault="00000000">
            <w:pPr>
              <w:pStyle w:val="TableParagraph"/>
              <w:ind w:left="85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u w:val="single"/>
              </w:rPr>
              <w:t>CONFORMITE :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Des connecteurs logiques </w:t>
            </w:r>
            <w:r>
              <w:rPr>
                <w:rFonts w:asciiTheme="minorHAnsi" w:hAnsiTheme="minorHAnsi" w:cstheme="minorHAnsi"/>
                <w:color w:val="000000" w:themeColor="text1"/>
              </w:rPr>
              <w:t>pour relier les informations sont utilisés, les mises en lien sont rédigées dans un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français correct.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Le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vocabulaire scientifique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est utilisé.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34EB5FB5" w14:textId="77777777" w:rsidR="00CA67C8" w:rsidRDefault="00CA67C8">
            <w:pPr>
              <w:widowControl w:val="0"/>
              <w:jc w:val="center"/>
              <w:rPr>
                <w:rFonts w:eastAsia="Calibri" w:cstheme="minorHAnsi"/>
                <w:color w:val="000000" w:themeColor="text1"/>
              </w:rPr>
            </w:pPr>
          </w:p>
        </w:tc>
      </w:tr>
    </w:tbl>
    <w:p w14:paraId="194233E5" w14:textId="77777777" w:rsidR="00CA67C8" w:rsidRDefault="00CA67C8">
      <w:pPr>
        <w:rPr>
          <w:rFonts w:cstheme="minorHAnsi"/>
          <w:color w:val="FF0000"/>
        </w:rPr>
      </w:pPr>
    </w:p>
    <w:sectPr w:rsidR="00CA67C8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A7DD" w14:textId="77777777" w:rsidR="00207ABA" w:rsidRDefault="00207ABA">
      <w:pPr>
        <w:spacing w:after="0" w:line="240" w:lineRule="auto"/>
      </w:pPr>
      <w:r>
        <w:separator/>
      </w:r>
    </w:p>
  </w:endnote>
  <w:endnote w:type="continuationSeparator" w:id="0">
    <w:p w14:paraId="1746F23F" w14:textId="77777777" w:rsidR="00207ABA" w:rsidRDefault="0020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B5289" w14:textId="77777777" w:rsidR="00207ABA" w:rsidRDefault="00207ABA">
      <w:pPr>
        <w:spacing w:after="0" w:line="240" w:lineRule="auto"/>
      </w:pPr>
      <w:r>
        <w:separator/>
      </w:r>
    </w:p>
  </w:footnote>
  <w:footnote w:type="continuationSeparator" w:id="0">
    <w:p w14:paraId="7B780300" w14:textId="77777777" w:rsidR="00207ABA" w:rsidRDefault="00207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ADBC9C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A68CE6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0E0C3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D2C467A6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E5E4E"/>
    <w:multiLevelType w:val="multilevel"/>
    <w:tmpl w:val="E02EF65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E39D9"/>
    <w:multiLevelType w:val="multilevel"/>
    <w:tmpl w:val="01DA4B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multilevel"/>
    <w:tmpl w:val="76225A92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58080348">
    <w:abstractNumId w:val="2"/>
  </w:num>
  <w:num w:numId="2" w16cid:durableId="1062756010">
    <w:abstractNumId w:val="1"/>
  </w:num>
  <w:num w:numId="3" w16cid:durableId="845091195">
    <w:abstractNumId w:val="5"/>
  </w:num>
  <w:num w:numId="4" w16cid:durableId="1523980805">
    <w:abstractNumId w:val="6"/>
  </w:num>
  <w:num w:numId="5" w16cid:durableId="608506957">
    <w:abstractNumId w:val="3"/>
  </w:num>
  <w:num w:numId="6" w16cid:durableId="1863861236">
    <w:abstractNumId w:val="0"/>
  </w:num>
  <w:num w:numId="7" w16cid:durableId="1434669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7C8"/>
    <w:rsid w:val="001C4B8F"/>
    <w:rsid w:val="00207ABA"/>
    <w:rsid w:val="00BC5FAE"/>
    <w:rsid w:val="00CA67C8"/>
    <w:rsid w:val="00CC399B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B5D1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Pr>
      <w:color w:val="605E5C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styleId="Titredulivre">
    <w:name w:val="Book Title"/>
    <w:uiPriority w:val="33"/>
    <w:qFormat/>
    <w:rPr>
      <w:b/>
      <w:bCs/>
      <w:i/>
      <w:iCs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7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386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3</cp:revision>
  <dcterms:created xsi:type="dcterms:W3CDTF">2026-07-10T13:12:00Z</dcterms:created>
  <dcterms:modified xsi:type="dcterms:W3CDTF">2026-07-10T13:52:00Z</dcterms:modified>
</cp:coreProperties>
</file>