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A3" w14:textId="3E79CF30" w:rsidR="008A31CA" w:rsidRPr="00F3149B" w:rsidRDefault="00AE5DC5" w:rsidP="00A961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Découverte de la structure de l’ADN</w:t>
      </w:r>
    </w:p>
    <w:p w14:paraId="6860B74D" w14:textId="46F093F2" w:rsidR="00F3149B" w:rsidRPr="00342ABB" w:rsidRDefault="00F3149B" w:rsidP="00342ABB">
      <w:pPr>
        <w:jc w:val="both"/>
        <w:rPr>
          <w:rFonts w:cstheme="minorHAnsi"/>
        </w:rPr>
      </w:pPr>
      <w:r w:rsidRPr="00342ABB">
        <w:rPr>
          <w:rFonts w:cstheme="minorHAnsi"/>
          <w:b/>
          <w:color w:val="00B0F0"/>
        </w:rPr>
        <w:t>Niveau de classe</w:t>
      </w:r>
      <w:r w:rsidR="00AF07E9" w:rsidRPr="00342ABB">
        <w:rPr>
          <w:rFonts w:cstheme="minorHAnsi"/>
          <w:b/>
          <w:color w:val="00B0F0"/>
        </w:rPr>
        <w:t xml:space="preserve"> </w:t>
      </w:r>
      <w:r w:rsidRPr="00342ABB">
        <w:rPr>
          <w:rFonts w:cstheme="minorHAnsi"/>
        </w:rPr>
        <w:t>:</w:t>
      </w:r>
      <w:r w:rsidR="00AF07E9" w:rsidRPr="00342ABB">
        <w:rPr>
          <w:rFonts w:cstheme="minorHAnsi"/>
        </w:rPr>
        <w:t xml:space="preserve"> </w:t>
      </w:r>
      <w:r w:rsidR="000A7C75" w:rsidRPr="00342ABB">
        <w:rPr>
          <w:rFonts w:cstheme="minorHAnsi"/>
        </w:rPr>
        <w:t>Seconde</w:t>
      </w:r>
    </w:p>
    <w:p w14:paraId="6164E2A2" w14:textId="6AE1D0AB" w:rsidR="00F3149B" w:rsidRPr="00342ABB" w:rsidRDefault="00F3149B" w:rsidP="00342ABB">
      <w:pPr>
        <w:jc w:val="both"/>
        <w:rPr>
          <w:rFonts w:cstheme="minorHAnsi"/>
          <w:color w:val="000000" w:themeColor="text1"/>
        </w:rPr>
      </w:pPr>
      <w:r w:rsidRPr="00342ABB">
        <w:rPr>
          <w:rFonts w:cstheme="minorHAnsi"/>
          <w:b/>
          <w:color w:val="00B0F0"/>
        </w:rPr>
        <w:t>Notion du BO travaillée</w:t>
      </w:r>
      <w:r w:rsidRPr="00342ABB">
        <w:rPr>
          <w:rFonts w:cstheme="minorHAnsi"/>
          <w:color w:val="00B0F0"/>
        </w:rPr>
        <w:t> </w:t>
      </w:r>
      <w:r w:rsidR="00AF07E9" w:rsidRPr="00342ABB">
        <w:rPr>
          <w:rFonts w:cstheme="minorHAnsi"/>
          <w:color w:val="000000" w:themeColor="text1"/>
        </w:rPr>
        <w:t>qui s’inscrit dans « </w:t>
      </w:r>
      <w:r w:rsidR="000A7C75" w:rsidRPr="00342ABB">
        <w:rPr>
          <w:rFonts w:cstheme="minorHAnsi"/>
          <w:color w:val="000000" w:themeColor="text1"/>
        </w:rPr>
        <w:t>La Terre, la vie et l’organisation du vivant</w:t>
      </w:r>
      <w:r w:rsidR="00AF07E9" w:rsidRPr="00342ABB">
        <w:rPr>
          <w:rFonts w:cstheme="minorHAnsi"/>
          <w:color w:val="000000" w:themeColor="text1"/>
        </w:rPr>
        <w:t> »</w:t>
      </w:r>
      <w:r w:rsidR="002D5BBB" w:rsidRPr="00342ABB">
        <w:rPr>
          <w:rFonts w:cstheme="minorHAnsi"/>
          <w:color w:val="000000" w:themeColor="text1"/>
        </w:rPr>
        <w:t>, dans la partie</w:t>
      </w:r>
      <w:r w:rsidR="00AF07E9" w:rsidRPr="00342ABB">
        <w:rPr>
          <w:rFonts w:cstheme="minorHAnsi"/>
          <w:color w:val="000000" w:themeColor="text1"/>
        </w:rPr>
        <w:t xml:space="preserve"> « </w:t>
      </w:r>
      <w:r w:rsidR="002D5BBB" w:rsidRPr="00342ABB">
        <w:rPr>
          <w:rFonts w:cstheme="minorHAnsi"/>
          <w:color w:val="000000" w:themeColor="text1"/>
        </w:rPr>
        <w:t>Organisation fonctionnelle du vivant</w:t>
      </w:r>
      <w:r w:rsidR="00AF07E9" w:rsidRPr="00342ABB">
        <w:rPr>
          <w:rFonts w:cstheme="minorHAnsi"/>
          <w:color w:val="000000" w:themeColor="text1"/>
        </w:rPr>
        <w:t> »</w:t>
      </w:r>
      <w:r w:rsidR="002D5BBB" w:rsidRPr="00342ABB">
        <w:rPr>
          <w:rFonts w:cstheme="minorHAnsi"/>
          <w:color w:val="000000" w:themeColor="text1"/>
        </w:rPr>
        <w:t>, précisément « l’</w:t>
      </w:r>
      <w:r w:rsidR="008F5FDA" w:rsidRPr="00342ABB">
        <w:rPr>
          <w:rFonts w:cstheme="minorHAnsi"/>
          <w:color w:val="000000" w:themeColor="text1"/>
        </w:rPr>
        <w:t>organisme pluricellulaire, un ensemble de cellules spécialisées »</w:t>
      </w:r>
      <w:r w:rsidR="00AF07E9" w:rsidRPr="00342ABB">
        <w:rPr>
          <w:rFonts w:cstheme="minorHAnsi"/>
          <w:color w:val="000000" w:themeColor="text1"/>
        </w:rPr>
        <w:t> :</w:t>
      </w:r>
    </w:p>
    <w:p w14:paraId="0BBE269D" w14:textId="1F46ADB8" w:rsidR="00AF07E9" w:rsidRPr="00342ABB" w:rsidRDefault="008F5FDA" w:rsidP="00342A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342ABB">
        <w:rPr>
          <w:rFonts w:cstheme="minorHAnsi"/>
          <w:color w:val="000000" w:themeColor="text1"/>
        </w:rPr>
        <w:t>Toutes les cellules d’un organisme sont issues d’une cellule unique à l’origine de cet organisme. Elles possèdent toutes initialement la même information génétique organisée en gènes constitués d’ADN (acide désoxyribonucléique). Cependant, les cellules spécialisées n’expriment qu’une partie de l’ADN.</w:t>
      </w:r>
    </w:p>
    <w:p w14:paraId="58940AE7" w14:textId="77777777" w:rsidR="007B7648" w:rsidRPr="00342ABB" w:rsidRDefault="007B7648" w:rsidP="00342A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14:paraId="4D5ECE54" w14:textId="737572BC" w:rsidR="00AF07E9" w:rsidRPr="00342ABB" w:rsidRDefault="00AF07E9" w:rsidP="00342A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342ABB">
        <w:rPr>
          <w:rFonts w:cstheme="minorHAnsi"/>
          <w:b/>
          <w:bCs/>
          <w:i/>
          <w:iCs/>
          <w:color w:val="000000" w:themeColor="text1"/>
        </w:rPr>
        <w:t>Notions fondamentales</w:t>
      </w:r>
      <w:r w:rsidR="007B7648" w:rsidRPr="00342ABB">
        <w:rPr>
          <w:rFonts w:cstheme="minorHAnsi"/>
          <w:b/>
          <w:bCs/>
          <w:i/>
          <w:iCs/>
          <w:color w:val="000000" w:themeColor="text1"/>
        </w:rPr>
        <w:t xml:space="preserve"> : </w:t>
      </w:r>
      <w:r w:rsidR="007B7648" w:rsidRPr="00342ABB">
        <w:rPr>
          <w:rFonts w:cstheme="minorHAnsi"/>
          <w:i/>
          <w:iCs/>
          <w:color w:val="000000" w:themeColor="text1"/>
        </w:rPr>
        <w:t>ADN, double hélice, nucléotides (adénine, thymine, cytosine, guanine), complémentarité, gène, séquence.</w:t>
      </w:r>
    </w:p>
    <w:p w14:paraId="2AE81270" w14:textId="77777777" w:rsidR="00AF07E9" w:rsidRPr="00342ABB" w:rsidRDefault="00AF07E9" w:rsidP="00342A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418178C" w14:textId="7BBF08B2" w:rsidR="00F3149B" w:rsidRPr="00342ABB" w:rsidRDefault="00F3149B" w:rsidP="00342ABB">
      <w:pPr>
        <w:jc w:val="both"/>
        <w:rPr>
          <w:rFonts w:cstheme="minorHAnsi"/>
        </w:rPr>
      </w:pPr>
      <w:r w:rsidRPr="00342ABB">
        <w:rPr>
          <w:rFonts w:cstheme="minorHAnsi"/>
          <w:b/>
          <w:color w:val="00B0F0"/>
        </w:rPr>
        <w:t>Compétence travaillée dans l’activité</w:t>
      </w:r>
      <w:r w:rsidRPr="00342ABB">
        <w:rPr>
          <w:rFonts w:cstheme="minorHAnsi"/>
          <w:color w:val="00B0F0"/>
        </w:rPr>
        <w:t> </w:t>
      </w:r>
      <w:r w:rsidRPr="00342ABB">
        <w:rPr>
          <w:rFonts w:cstheme="minorHAnsi"/>
        </w:rPr>
        <w:t>:</w:t>
      </w:r>
      <w:r w:rsidR="00AF07E9" w:rsidRPr="00342ABB">
        <w:rPr>
          <w:rFonts w:cstheme="minorHAnsi"/>
        </w:rPr>
        <w:t xml:space="preserve"> </w:t>
      </w:r>
      <w:r w:rsidR="00342ABB" w:rsidRPr="00342ABB">
        <w:rPr>
          <w:rFonts w:cstheme="minorHAnsi"/>
        </w:rPr>
        <w:t>Présenter ses résultats sous la forme d’un schéma structural</w:t>
      </w:r>
    </w:p>
    <w:p w14:paraId="4B4C2CED" w14:textId="0F9D699A" w:rsidR="00E62EC8" w:rsidRPr="00342ABB" w:rsidRDefault="00772781" w:rsidP="00342ABB">
      <w:pPr>
        <w:jc w:val="both"/>
        <w:rPr>
          <w:rFonts w:cstheme="minorHAnsi"/>
        </w:rPr>
      </w:pPr>
      <w:r w:rsidRPr="00342ABB">
        <w:rPr>
          <w:rFonts w:cstheme="minorHAnsi"/>
          <w:b/>
          <w:color w:val="00B0F0"/>
        </w:rPr>
        <w:t>Contexte de l’activité</w:t>
      </w:r>
      <w:r w:rsidRPr="00342ABB">
        <w:rPr>
          <w:rFonts w:cstheme="minorHAnsi"/>
          <w:color w:val="00B0F0"/>
        </w:rPr>
        <w:t> </w:t>
      </w:r>
      <w:r w:rsidRPr="00342ABB">
        <w:rPr>
          <w:rFonts w:cstheme="minorHAnsi"/>
        </w:rPr>
        <w:t xml:space="preserve">: Cette activité peut </w:t>
      </w:r>
      <w:r w:rsidR="003860DC" w:rsidRPr="00342ABB">
        <w:rPr>
          <w:rFonts w:cstheme="minorHAnsi"/>
        </w:rPr>
        <w:t xml:space="preserve">s’intégrer à une séquence pour </w:t>
      </w:r>
      <w:r w:rsidR="00A9614E" w:rsidRPr="00342ABB">
        <w:rPr>
          <w:rFonts w:cstheme="minorHAnsi"/>
        </w:rPr>
        <w:t>coconstruire</w:t>
      </w:r>
      <w:r w:rsidR="003860DC" w:rsidRPr="00342ABB">
        <w:rPr>
          <w:rFonts w:cstheme="minorHAnsi"/>
        </w:rPr>
        <w:t xml:space="preserve"> les notions visées.</w:t>
      </w:r>
    </w:p>
    <w:p w14:paraId="593CD976" w14:textId="65510ADE" w:rsidR="00A45E49" w:rsidRPr="00342ABB" w:rsidRDefault="00A45E49" w:rsidP="00342ABB">
      <w:pPr>
        <w:jc w:val="both"/>
        <w:rPr>
          <w:rFonts w:cstheme="minorHAnsi"/>
        </w:rPr>
      </w:pPr>
      <w:r w:rsidRPr="00342ABB">
        <w:rPr>
          <w:rFonts w:cstheme="minorHAnsi"/>
          <w:b/>
          <w:color w:val="00B0F0"/>
        </w:rPr>
        <w:t>Contenu de l’activité</w:t>
      </w:r>
      <w:r w:rsidR="003860DC" w:rsidRPr="00342ABB">
        <w:rPr>
          <w:rFonts w:cstheme="minorHAnsi"/>
          <w:b/>
          <w:color w:val="00B0F0"/>
        </w:rPr>
        <w:t xml:space="preserve"> </w:t>
      </w:r>
      <w:r w:rsidRPr="00342ABB">
        <w:rPr>
          <w:rFonts w:cstheme="minorHAnsi"/>
        </w:rPr>
        <w:t>:</w:t>
      </w:r>
    </w:p>
    <w:p w14:paraId="740BEB56" w14:textId="77777777" w:rsidR="00BA1864" w:rsidRPr="00342ABB" w:rsidRDefault="00BA1864" w:rsidP="00A9614E">
      <w:pPr>
        <w:pStyle w:val="Corpsdetexte"/>
        <w:spacing w:before="183" w:line="259" w:lineRule="auto"/>
        <w:jc w:val="both"/>
        <w:rPr>
          <w:rFonts w:asciiTheme="minorHAnsi" w:hAnsiTheme="minorHAnsi" w:cstheme="minorHAnsi"/>
        </w:rPr>
      </w:pPr>
      <w:r w:rsidRPr="00342ABB">
        <w:rPr>
          <w:rFonts w:asciiTheme="minorHAnsi" w:hAnsiTheme="minorHAnsi" w:cstheme="minorHAnsi"/>
        </w:rPr>
        <w:t>C’est à Watson et Crick qu’on attribue la découverte de la structure précise de la molécule d’ADN, décrite pour la première</w:t>
      </w:r>
      <w:r w:rsidRPr="00342ABB">
        <w:rPr>
          <w:rFonts w:asciiTheme="minorHAnsi" w:hAnsiTheme="minorHAnsi" w:cstheme="minorHAnsi"/>
          <w:spacing w:val="-8"/>
        </w:rPr>
        <w:t xml:space="preserve"> </w:t>
      </w:r>
      <w:r w:rsidRPr="00342ABB">
        <w:rPr>
          <w:rFonts w:asciiTheme="minorHAnsi" w:hAnsiTheme="minorHAnsi" w:cstheme="minorHAnsi"/>
        </w:rPr>
        <w:t>fois</w:t>
      </w:r>
      <w:r w:rsidRPr="00342ABB">
        <w:rPr>
          <w:rFonts w:asciiTheme="minorHAnsi" w:hAnsiTheme="minorHAnsi" w:cstheme="minorHAnsi"/>
          <w:spacing w:val="-12"/>
        </w:rPr>
        <w:t xml:space="preserve"> </w:t>
      </w:r>
      <w:r w:rsidRPr="00342ABB">
        <w:rPr>
          <w:rFonts w:asciiTheme="minorHAnsi" w:hAnsiTheme="minorHAnsi" w:cstheme="minorHAnsi"/>
        </w:rPr>
        <w:t>dans</w:t>
      </w:r>
      <w:r w:rsidRPr="00342ABB">
        <w:rPr>
          <w:rFonts w:asciiTheme="minorHAnsi" w:hAnsiTheme="minorHAnsi" w:cstheme="minorHAnsi"/>
          <w:spacing w:val="-9"/>
        </w:rPr>
        <w:t xml:space="preserve"> </w:t>
      </w:r>
      <w:r w:rsidRPr="00342ABB">
        <w:rPr>
          <w:rFonts w:asciiTheme="minorHAnsi" w:hAnsiTheme="minorHAnsi" w:cstheme="minorHAnsi"/>
        </w:rPr>
        <w:t>une</w:t>
      </w:r>
      <w:r w:rsidRPr="00342ABB">
        <w:rPr>
          <w:rFonts w:asciiTheme="minorHAnsi" w:hAnsiTheme="minorHAnsi" w:cstheme="minorHAnsi"/>
          <w:spacing w:val="-11"/>
        </w:rPr>
        <w:t xml:space="preserve"> </w:t>
      </w:r>
      <w:r w:rsidRPr="00342ABB">
        <w:rPr>
          <w:rFonts w:asciiTheme="minorHAnsi" w:hAnsiTheme="minorHAnsi" w:cstheme="minorHAnsi"/>
        </w:rPr>
        <w:t>publication</w:t>
      </w:r>
      <w:r w:rsidRPr="00342ABB">
        <w:rPr>
          <w:rFonts w:asciiTheme="minorHAnsi" w:hAnsiTheme="minorHAnsi" w:cstheme="minorHAnsi"/>
          <w:spacing w:val="-10"/>
        </w:rPr>
        <w:t xml:space="preserve"> </w:t>
      </w:r>
      <w:r w:rsidRPr="00342ABB">
        <w:rPr>
          <w:rFonts w:asciiTheme="minorHAnsi" w:hAnsiTheme="minorHAnsi" w:cstheme="minorHAnsi"/>
        </w:rPr>
        <w:t>dans</w:t>
      </w:r>
      <w:r w:rsidRPr="00342ABB">
        <w:rPr>
          <w:rFonts w:asciiTheme="minorHAnsi" w:hAnsiTheme="minorHAnsi" w:cstheme="minorHAnsi"/>
          <w:spacing w:val="-11"/>
        </w:rPr>
        <w:t xml:space="preserve"> </w:t>
      </w:r>
      <w:r w:rsidRPr="00342ABB">
        <w:rPr>
          <w:rFonts w:asciiTheme="minorHAnsi" w:hAnsiTheme="minorHAnsi" w:cstheme="minorHAnsi"/>
        </w:rPr>
        <w:t>la</w:t>
      </w:r>
      <w:r w:rsidRPr="00342ABB">
        <w:rPr>
          <w:rFonts w:asciiTheme="minorHAnsi" w:hAnsiTheme="minorHAnsi" w:cstheme="minorHAnsi"/>
          <w:spacing w:val="-10"/>
        </w:rPr>
        <w:t xml:space="preserve"> </w:t>
      </w:r>
      <w:r w:rsidRPr="00342ABB">
        <w:rPr>
          <w:rFonts w:asciiTheme="minorHAnsi" w:hAnsiTheme="minorHAnsi" w:cstheme="minorHAnsi"/>
        </w:rPr>
        <w:t>revue</w:t>
      </w:r>
      <w:r w:rsidRPr="00342ABB">
        <w:rPr>
          <w:rFonts w:asciiTheme="minorHAnsi" w:hAnsiTheme="minorHAnsi" w:cstheme="minorHAnsi"/>
          <w:spacing w:val="-8"/>
        </w:rPr>
        <w:t xml:space="preserve"> </w:t>
      </w:r>
      <w:r w:rsidRPr="00342ABB">
        <w:rPr>
          <w:rFonts w:asciiTheme="minorHAnsi" w:hAnsiTheme="minorHAnsi" w:cstheme="minorHAnsi"/>
        </w:rPr>
        <w:t>scientifique</w:t>
      </w:r>
      <w:r w:rsidRPr="00342ABB">
        <w:rPr>
          <w:rFonts w:asciiTheme="minorHAnsi" w:hAnsiTheme="minorHAnsi" w:cstheme="minorHAnsi"/>
          <w:spacing w:val="-8"/>
        </w:rPr>
        <w:t xml:space="preserve"> </w:t>
      </w:r>
      <w:r w:rsidRPr="00342ABB">
        <w:rPr>
          <w:rFonts w:asciiTheme="minorHAnsi" w:hAnsiTheme="minorHAnsi" w:cstheme="minorHAnsi"/>
        </w:rPr>
        <w:t>Nature</w:t>
      </w:r>
      <w:r w:rsidRPr="00342ABB">
        <w:rPr>
          <w:rFonts w:asciiTheme="minorHAnsi" w:hAnsiTheme="minorHAnsi" w:cstheme="minorHAnsi"/>
          <w:spacing w:val="-11"/>
        </w:rPr>
        <w:t xml:space="preserve"> </w:t>
      </w:r>
      <w:r w:rsidRPr="00342ABB">
        <w:rPr>
          <w:rFonts w:asciiTheme="minorHAnsi" w:hAnsiTheme="minorHAnsi" w:cstheme="minorHAnsi"/>
        </w:rPr>
        <w:t>en</w:t>
      </w:r>
      <w:r w:rsidRPr="00342ABB">
        <w:rPr>
          <w:rFonts w:asciiTheme="minorHAnsi" w:hAnsiTheme="minorHAnsi" w:cstheme="minorHAnsi"/>
          <w:spacing w:val="-12"/>
        </w:rPr>
        <w:t xml:space="preserve"> </w:t>
      </w:r>
      <w:r w:rsidRPr="00342ABB">
        <w:rPr>
          <w:rFonts w:asciiTheme="minorHAnsi" w:hAnsiTheme="minorHAnsi" w:cstheme="minorHAnsi"/>
        </w:rPr>
        <w:t>1953.</w:t>
      </w:r>
      <w:r w:rsidRPr="00342ABB">
        <w:rPr>
          <w:rFonts w:asciiTheme="minorHAnsi" w:hAnsiTheme="minorHAnsi" w:cstheme="minorHAnsi"/>
          <w:spacing w:val="-12"/>
        </w:rPr>
        <w:t xml:space="preserve"> </w:t>
      </w:r>
      <w:r w:rsidRPr="00342ABB">
        <w:rPr>
          <w:rFonts w:asciiTheme="minorHAnsi" w:hAnsiTheme="minorHAnsi" w:cstheme="minorHAnsi"/>
        </w:rPr>
        <w:t>Pourtant</w:t>
      </w:r>
      <w:r w:rsidRPr="00342ABB">
        <w:rPr>
          <w:rFonts w:asciiTheme="minorHAnsi" w:hAnsiTheme="minorHAnsi" w:cstheme="minorHAnsi"/>
          <w:spacing w:val="-9"/>
        </w:rPr>
        <w:t xml:space="preserve"> </w:t>
      </w:r>
      <w:r w:rsidRPr="00342ABB">
        <w:rPr>
          <w:rFonts w:asciiTheme="minorHAnsi" w:hAnsiTheme="minorHAnsi" w:cstheme="minorHAnsi"/>
        </w:rPr>
        <w:t>cette</w:t>
      </w:r>
      <w:r w:rsidRPr="00342ABB">
        <w:rPr>
          <w:rFonts w:asciiTheme="minorHAnsi" w:hAnsiTheme="minorHAnsi" w:cstheme="minorHAnsi"/>
          <w:spacing w:val="-8"/>
        </w:rPr>
        <w:t xml:space="preserve"> </w:t>
      </w:r>
      <w:r w:rsidRPr="00342ABB">
        <w:rPr>
          <w:rFonts w:asciiTheme="minorHAnsi" w:hAnsiTheme="minorHAnsi" w:cstheme="minorHAnsi"/>
        </w:rPr>
        <w:t>découverte,</w:t>
      </w:r>
      <w:r w:rsidRPr="00342ABB">
        <w:rPr>
          <w:rFonts w:asciiTheme="minorHAnsi" w:hAnsiTheme="minorHAnsi" w:cstheme="minorHAnsi"/>
          <w:spacing w:val="-11"/>
        </w:rPr>
        <w:t xml:space="preserve"> </w:t>
      </w:r>
      <w:r w:rsidRPr="00342ABB">
        <w:rPr>
          <w:rFonts w:asciiTheme="minorHAnsi" w:hAnsiTheme="minorHAnsi" w:cstheme="minorHAnsi"/>
        </w:rPr>
        <w:t>comme</w:t>
      </w:r>
      <w:r w:rsidRPr="00342ABB">
        <w:rPr>
          <w:rFonts w:asciiTheme="minorHAnsi" w:hAnsiTheme="minorHAnsi" w:cstheme="minorHAnsi"/>
          <w:spacing w:val="-11"/>
        </w:rPr>
        <w:t xml:space="preserve"> </w:t>
      </w:r>
      <w:r w:rsidRPr="00342ABB">
        <w:rPr>
          <w:rFonts w:asciiTheme="minorHAnsi" w:hAnsiTheme="minorHAnsi" w:cstheme="minorHAnsi"/>
        </w:rPr>
        <w:t>c’est souvent le cas en sciences, est aussi le résultat du travail préalable d’autres chercheurs.</w:t>
      </w:r>
    </w:p>
    <w:p w14:paraId="12E65AD4" w14:textId="00ED2D99" w:rsidR="00B62C72" w:rsidRPr="00342ABB" w:rsidRDefault="00BA1864" w:rsidP="00A9614E">
      <w:pPr>
        <w:pStyle w:val="Corpsdetexte"/>
        <w:jc w:val="both"/>
        <w:rPr>
          <w:rFonts w:asciiTheme="minorHAnsi" w:hAnsiTheme="minorHAnsi" w:cstheme="minorHAnsi"/>
          <w:spacing w:val="-2"/>
        </w:rPr>
      </w:pPr>
      <w:r w:rsidRPr="00342ABB">
        <w:rPr>
          <w:rFonts w:asciiTheme="minorHAnsi" w:hAnsiTheme="minorHAnsi" w:cstheme="minorHAnsi"/>
        </w:rPr>
        <w:t>Quelques</w:t>
      </w:r>
      <w:r w:rsidRPr="00342ABB">
        <w:rPr>
          <w:rFonts w:asciiTheme="minorHAnsi" w:hAnsiTheme="minorHAnsi" w:cstheme="minorHAnsi"/>
          <w:spacing w:val="-5"/>
        </w:rPr>
        <w:t xml:space="preserve"> </w:t>
      </w:r>
      <w:r w:rsidRPr="00342ABB">
        <w:rPr>
          <w:rFonts w:asciiTheme="minorHAnsi" w:hAnsiTheme="minorHAnsi" w:cstheme="minorHAnsi"/>
        </w:rPr>
        <w:t>jours</w:t>
      </w:r>
      <w:r w:rsidRPr="00342ABB">
        <w:rPr>
          <w:rFonts w:asciiTheme="minorHAnsi" w:hAnsiTheme="minorHAnsi" w:cstheme="minorHAnsi"/>
          <w:spacing w:val="-4"/>
        </w:rPr>
        <w:t xml:space="preserve"> </w:t>
      </w:r>
      <w:r w:rsidRPr="00342ABB">
        <w:rPr>
          <w:rFonts w:asciiTheme="minorHAnsi" w:hAnsiTheme="minorHAnsi" w:cstheme="minorHAnsi"/>
        </w:rPr>
        <w:t>avant</w:t>
      </w:r>
      <w:r w:rsidRPr="00342ABB">
        <w:rPr>
          <w:rFonts w:asciiTheme="minorHAnsi" w:hAnsiTheme="minorHAnsi" w:cstheme="minorHAnsi"/>
          <w:spacing w:val="-4"/>
        </w:rPr>
        <w:t xml:space="preserve"> </w:t>
      </w:r>
      <w:r w:rsidRPr="00342ABB">
        <w:rPr>
          <w:rFonts w:asciiTheme="minorHAnsi" w:hAnsiTheme="minorHAnsi" w:cstheme="minorHAnsi"/>
        </w:rPr>
        <w:t>la</w:t>
      </w:r>
      <w:r w:rsidRPr="00342ABB">
        <w:rPr>
          <w:rFonts w:asciiTheme="minorHAnsi" w:hAnsiTheme="minorHAnsi" w:cstheme="minorHAnsi"/>
          <w:spacing w:val="-3"/>
        </w:rPr>
        <w:t xml:space="preserve"> </w:t>
      </w:r>
      <w:r w:rsidRPr="00342ABB">
        <w:rPr>
          <w:rFonts w:asciiTheme="minorHAnsi" w:hAnsiTheme="minorHAnsi" w:cstheme="minorHAnsi"/>
        </w:rPr>
        <w:t>publication</w:t>
      </w:r>
      <w:r w:rsidRPr="00342ABB">
        <w:rPr>
          <w:rFonts w:asciiTheme="minorHAnsi" w:hAnsiTheme="minorHAnsi" w:cstheme="minorHAnsi"/>
          <w:spacing w:val="-5"/>
        </w:rPr>
        <w:t xml:space="preserve"> </w:t>
      </w:r>
      <w:r w:rsidRPr="00342ABB">
        <w:rPr>
          <w:rFonts w:asciiTheme="minorHAnsi" w:hAnsiTheme="minorHAnsi" w:cstheme="minorHAnsi"/>
        </w:rPr>
        <w:t>de</w:t>
      </w:r>
      <w:r w:rsidRPr="00342ABB">
        <w:rPr>
          <w:rFonts w:asciiTheme="minorHAnsi" w:hAnsiTheme="minorHAnsi" w:cstheme="minorHAnsi"/>
          <w:spacing w:val="-6"/>
        </w:rPr>
        <w:t xml:space="preserve"> </w:t>
      </w:r>
      <w:r w:rsidRPr="00342ABB">
        <w:rPr>
          <w:rFonts w:asciiTheme="minorHAnsi" w:hAnsiTheme="minorHAnsi" w:cstheme="minorHAnsi"/>
        </w:rPr>
        <w:t>leurs</w:t>
      </w:r>
      <w:r w:rsidRPr="00342ABB">
        <w:rPr>
          <w:rFonts w:asciiTheme="minorHAnsi" w:hAnsiTheme="minorHAnsi" w:cstheme="minorHAnsi"/>
          <w:spacing w:val="-6"/>
        </w:rPr>
        <w:t xml:space="preserve"> </w:t>
      </w:r>
      <w:r w:rsidRPr="00342ABB">
        <w:rPr>
          <w:rFonts w:asciiTheme="minorHAnsi" w:hAnsiTheme="minorHAnsi" w:cstheme="minorHAnsi"/>
        </w:rPr>
        <w:t>travaux,</w:t>
      </w:r>
      <w:r w:rsidRPr="00342ABB">
        <w:rPr>
          <w:rFonts w:asciiTheme="minorHAnsi" w:hAnsiTheme="minorHAnsi" w:cstheme="minorHAnsi"/>
          <w:spacing w:val="-6"/>
        </w:rPr>
        <w:t xml:space="preserve"> </w:t>
      </w:r>
      <w:r w:rsidRPr="00342ABB">
        <w:rPr>
          <w:rFonts w:asciiTheme="minorHAnsi" w:hAnsiTheme="minorHAnsi" w:cstheme="minorHAnsi"/>
        </w:rPr>
        <w:t>Crick</w:t>
      </w:r>
      <w:r w:rsidRPr="00342ABB">
        <w:rPr>
          <w:rFonts w:asciiTheme="minorHAnsi" w:hAnsiTheme="minorHAnsi" w:cstheme="minorHAnsi"/>
          <w:spacing w:val="-2"/>
        </w:rPr>
        <w:t xml:space="preserve"> </w:t>
      </w:r>
      <w:r w:rsidRPr="00342ABB">
        <w:rPr>
          <w:rFonts w:asciiTheme="minorHAnsi" w:hAnsiTheme="minorHAnsi" w:cstheme="minorHAnsi"/>
        </w:rPr>
        <w:t>envoie</w:t>
      </w:r>
      <w:r w:rsidRPr="00342ABB">
        <w:rPr>
          <w:rFonts w:asciiTheme="minorHAnsi" w:hAnsiTheme="minorHAnsi" w:cstheme="minorHAnsi"/>
          <w:spacing w:val="-4"/>
        </w:rPr>
        <w:t xml:space="preserve"> </w:t>
      </w:r>
      <w:r w:rsidRPr="00342ABB">
        <w:rPr>
          <w:rFonts w:asciiTheme="minorHAnsi" w:hAnsiTheme="minorHAnsi" w:cstheme="minorHAnsi"/>
        </w:rPr>
        <w:t>une</w:t>
      </w:r>
      <w:r w:rsidRPr="00342ABB">
        <w:rPr>
          <w:rFonts w:asciiTheme="minorHAnsi" w:hAnsiTheme="minorHAnsi" w:cstheme="minorHAnsi"/>
          <w:spacing w:val="-4"/>
        </w:rPr>
        <w:t xml:space="preserve"> </w:t>
      </w:r>
      <w:r w:rsidRPr="00342ABB">
        <w:rPr>
          <w:rFonts w:asciiTheme="minorHAnsi" w:hAnsiTheme="minorHAnsi" w:cstheme="minorHAnsi"/>
        </w:rPr>
        <w:t>lettre</w:t>
      </w:r>
      <w:r w:rsidRPr="00342ABB">
        <w:rPr>
          <w:rFonts w:asciiTheme="minorHAnsi" w:hAnsiTheme="minorHAnsi" w:cstheme="minorHAnsi"/>
          <w:spacing w:val="-3"/>
        </w:rPr>
        <w:t xml:space="preserve"> </w:t>
      </w:r>
      <w:r w:rsidRPr="00342ABB">
        <w:rPr>
          <w:rFonts w:asciiTheme="minorHAnsi" w:hAnsiTheme="minorHAnsi" w:cstheme="minorHAnsi"/>
        </w:rPr>
        <w:t>à</w:t>
      </w:r>
      <w:r w:rsidRPr="00342ABB">
        <w:rPr>
          <w:rFonts w:asciiTheme="minorHAnsi" w:hAnsiTheme="minorHAnsi" w:cstheme="minorHAnsi"/>
          <w:spacing w:val="-6"/>
        </w:rPr>
        <w:t xml:space="preserve"> </w:t>
      </w:r>
      <w:r w:rsidRPr="00342ABB">
        <w:rPr>
          <w:rFonts w:asciiTheme="minorHAnsi" w:hAnsiTheme="minorHAnsi" w:cstheme="minorHAnsi"/>
        </w:rPr>
        <w:t>son</w:t>
      </w:r>
      <w:r w:rsidRPr="00342ABB">
        <w:rPr>
          <w:rFonts w:asciiTheme="minorHAnsi" w:hAnsiTheme="minorHAnsi" w:cstheme="minorHAnsi"/>
          <w:spacing w:val="-5"/>
        </w:rPr>
        <w:t xml:space="preserve"> </w:t>
      </w:r>
      <w:r w:rsidRPr="00342ABB">
        <w:rPr>
          <w:rFonts w:asciiTheme="minorHAnsi" w:hAnsiTheme="minorHAnsi" w:cstheme="minorHAnsi"/>
        </w:rPr>
        <w:t>fils,</w:t>
      </w:r>
      <w:r w:rsidRPr="00342ABB">
        <w:rPr>
          <w:rFonts w:asciiTheme="minorHAnsi" w:hAnsiTheme="minorHAnsi" w:cstheme="minorHAnsi"/>
          <w:spacing w:val="-3"/>
        </w:rPr>
        <w:t xml:space="preserve"> </w:t>
      </w:r>
      <w:r w:rsidRPr="00342ABB">
        <w:rPr>
          <w:rFonts w:asciiTheme="minorHAnsi" w:hAnsiTheme="minorHAnsi" w:cstheme="minorHAnsi"/>
        </w:rPr>
        <w:t>lui</w:t>
      </w:r>
      <w:r w:rsidRPr="00342ABB">
        <w:rPr>
          <w:rFonts w:asciiTheme="minorHAnsi" w:hAnsiTheme="minorHAnsi" w:cstheme="minorHAnsi"/>
          <w:spacing w:val="-4"/>
        </w:rPr>
        <w:t xml:space="preserve"> </w:t>
      </w:r>
      <w:r w:rsidRPr="00342ABB">
        <w:rPr>
          <w:rFonts w:asciiTheme="minorHAnsi" w:hAnsiTheme="minorHAnsi" w:cstheme="minorHAnsi"/>
        </w:rPr>
        <w:t>expliquant</w:t>
      </w:r>
      <w:r w:rsidRPr="00342ABB">
        <w:rPr>
          <w:rFonts w:asciiTheme="minorHAnsi" w:hAnsiTheme="minorHAnsi" w:cstheme="minorHAnsi"/>
          <w:spacing w:val="-4"/>
        </w:rPr>
        <w:t xml:space="preserve"> </w:t>
      </w:r>
      <w:r w:rsidRPr="00342ABB">
        <w:rPr>
          <w:rFonts w:asciiTheme="minorHAnsi" w:hAnsiTheme="minorHAnsi" w:cstheme="minorHAnsi"/>
        </w:rPr>
        <w:t>leur</w:t>
      </w:r>
      <w:r w:rsidRPr="00342ABB">
        <w:rPr>
          <w:rFonts w:asciiTheme="minorHAnsi" w:hAnsiTheme="minorHAnsi" w:cstheme="minorHAnsi"/>
          <w:spacing w:val="-3"/>
        </w:rPr>
        <w:t xml:space="preserve"> </w:t>
      </w:r>
      <w:r w:rsidRPr="00342ABB">
        <w:rPr>
          <w:rFonts w:asciiTheme="minorHAnsi" w:hAnsiTheme="minorHAnsi" w:cstheme="minorHAnsi"/>
          <w:spacing w:val="-2"/>
        </w:rPr>
        <w:t>découverte.</w:t>
      </w:r>
    </w:p>
    <w:p w14:paraId="251C085F" w14:textId="77777777" w:rsidR="000A7C75" w:rsidRPr="00342ABB" w:rsidRDefault="000A7C75" w:rsidP="00342ABB">
      <w:pPr>
        <w:pStyle w:val="Corpsdetexte"/>
        <w:ind w:right="312"/>
        <w:jc w:val="both"/>
        <w:rPr>
          <w:rFonts w:asciiTheme="minorHAnsi" w:hAnsiTheme="minorHAnsi" w:cstheme="minorHAnsi"/>
        </w:rPr>
      </w:pPr>
    </w:p>
    <w:p w14:paraId="0E6F6A99" w14:textId="47288D31" w:rsidR="00042226" w:rsidRPr="00342ABB" w:rsidRDefault="00772781" w:rsidP="00342ABB">
      <w:pPr>
        <w:jc w:val="both"/>
        <w:rPr>
          <w:rFonts w:cstheme="minorHAnsi"/>
          <w:color w:val="FF0000"/>
        </w:rPr>
      </w:pPr>
      <w:r w:rsidRPr="00342ABB">
        <w:rPr>
          <w:rFonts w:cstheme="minorHAnsi"/>
          <w:u w:val="single"/>
        </w:rPr>
        <w:t>Consigne </w:t>
      </w:r>
      <w:r w:rsidRPr="00342ABB">
        <w:rPr>
          <w:rFonts w:cstheme="minorHAnsi"/>
        </w:rPr>
        <w:t xml:space="preserve">: </w:t>
      </w:r>
      <w:r w:rsidR="00E73621" w:rsidRPr="00342ABB">
        <w:rPr>
          <w:rFonts w:cstheme="minorHAnsi"/>
        </w:rPr>
        <w:t xml:space="preserve">À partir de la </w:t>
      </w:r>
      <w:r w:rsidR="0098568F" w:rsidRPr="00342ABB">
        <w:rPr>
          <w:rFonts w:cstheme="minorHAnsi"/>
        </w:rPr>
        <w:t xml:space="preserve">lettre </w:t>
      </w:r>
      <w:r w:rsidR="00860A48" w:rsidRPr="00342ABB">
        <w:rPr>
          <w:rFonts w:cstheme="minorHAnsi"/>
        </w:rPr>
        <w:t xml:space="preserve">-modifiée- </w:t>
      </w:r>
      <w:r w:rsidR="0098568F" w:rsidRPr="00342ABB">
        <w:rPr>
          <w:rFonts w:cstheme="minorHAnsi"/>
        </w:rPr>
        <w:t xml:space="preserve">de Crick, </w:t>
      </w:r>
      <w:r w:rsidR="0098568F" w:rsidRPr="00342ABB">
        <w:rPr>
          <w:rFonts w:cstheme="minorHAnsi"/>
          <w:b/>
          <w:bCs/>
        </w:rPr>
        <w:t>réaliser un schéma structural</w:t>
      </w:r>
      <w:r w:rsidR="0098568F" w:rsidRPr="00342ABB">
        <w:rPr>
          <w:rFonts w:cstheme="minorHAnsi"/>
        </w:rPr>
        <w:t xml:space="preserve"> de la molécule d’ADN.</w:t>
      </w:r>
    </w:p>
    <w:p w14:paraId="6359242E" w14:textId="387E6E0F" w:rsidR="00DA10C6" w:rsidRPr="00A9614E" w:rsidRDefault="00DA10C6" w:rsidP="00A9614E">
      <w:pPr>
        <w:rPr>
          <w:rFonts w:cstheme="minorHAnsi"/>
          <w:u w:val="single"/>
        </w:rPr>
      </w:pPr>
      <w:r w:rsidRPr="00AE0885">
        <w:rPr>
          <w:rFonts w:cstheme="minorHAnsi"/>
          <w:u w:val="single"/>
        </w:rPr>
        <w:t>Document</w:t>
      </w:r>
      <w:r w:rsidR="00A4102A" w:rsidRPr="00AE0885">
        <w:rPr>
          <w:rFonts w:cstheme="minorHAnsi"/>
        </w:rPr>
        <w:t> : La lettre de Crick à son fils, 19 mars 1953</w:t>
      </w:r>
    </w:p>
    <w:p w14:paraId="70EB24CA" w14:textId="77777777" w:rsidR="005E7795" w:rsidRPr="00AE0885" w:rsidRDefault="005E7795" w:rsidP="005E7795">
      <w:pPr>
        <w:pStyle w:val="Corpsdetexte"/>
        <w:spacing w:before="1"/>
        <w:ind w:right="430"/>
        <w:jc w:val="right"/>
        <w:rPr>
          <w:rFonts w:asciiTheme="minorHAnsi" w:hAnsiTheme="minorHAnsi" w:cstheme="minorHAnsi"/>
        </w:rPr>
      </w:pPr>
      <w:r w:rsidRPr="00AE0885">
        <w:rPr>
          <w:rFonts w:asciiTheme="minorHAnsi" w:hAnsiTheme="minorHAnsi" w:cstheme="minorHAnsi"/>
        </w:rPr>
        <w:t>19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Portugal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  <w:spacing w:val="-2"/>
        </w:rPr>
        <w:t>Place,</w:t>
      </w:r>
    </w:p>
    <w:p w14:paraId="07EF50E6" w14:textId="77777777" w:rsidR="005E7795" w:rsidRPr="00AE0885" w:rsidRDefault="005E7795" w:rsidP="005E7795">
      <w:pPr>
        <w:pStyle w:val="Corpsdetexte"/>
        <w:spacing w:before="21"/>
        <w:ind w:right="431"/>
        <w:jc w:val="right"/>
        <w:rPr>
          <w:rFonts w:asciiTheme="minorHAnsi" w:hAnsiTheme="minorHAnsi" w:cstheme="minorHAnsi"/>
        </w:rPr>
      </w:pPr>
      <w:r w:rsidRPr="00AE0885">
        <w:rPr>
          <w:rFonts w:asciiTheme="minorHAnsi" w:hAnsiTheme="minorHAnsi" w:cstheme="minorHAnsi"/>
          <w:spacing w:val="-2"/>
        </w:rPr>
        <w:t>Cambridge</w:t>
      </w:r>
    </w:p>
    <w:p w14:paraId="162E2AA5" w14:textId="77777777" w:rsidR="00E365B9" w:rsidRDefault="00E365B9" w:rsidP="007C50F8">
      <w:pPr>
        <w:pStyle w:val="Corpsdetexte"/>
        <w:spacing w:line="276" w:lineRule="auto"/>
        <w:ind w:left="862"/>
        <w:jc w:val="both"/>
        <w:rPr>
          <w:rFonts w:asciiTheme="minorHAnsi" w:hAnsiTheme="minorHAnsi" w:cstheme="minorHAnsi"/>
          <w:spacing w:val="-2"/>
        </w:rPr>
      </w:pPr>
      <w:r w:rsidRPr="00AE0885">
        <w:rPr>
          <w:rFonts w:asciiTheme="minorHAnsi" w:hAnsiTheme="minorHAnsi" w:cstheme="minorHAnsi"/>
        </w:rPr>
        <w:t>Mon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cher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  <w:spacing w:val="-2"/>
        </w:rPr>
        <w:t>Michael,</w:t>
      </w:r>
    </w:p>
    <w:p w14:paraId="5E31EC9C" w14:textId="77777777" w:rsidR="00B27FCD" w:rsidRPr="00AE0885" w:rsidRDefault="00B27FCD" w:rsidP="007C50F8">
      <w:pPr>
        <w:pStyle w:val="Corpsdetexte"/>
        <w:spacing w:line="276" w:lineRule="auto"/>
        <w:ind w:left="862"/>
        <w:jc w:val="both"/>
        <w:rPr>
          <w:rFonts w:asciiTheme="minorHAnsi" w:hAnsiTheme="minorHAnsi" w:cstheme="minorHAnsi"/>
        </w:rPr>
      </w:pPr>
    </w:p>
    <w:p w14:paraId="33037FFA" w14:textId="4A9A04D1" w:rsidR="00E365B9" w:rsidRPr="00B27FCD" w:rsidRDefault="00E365B9" w:rsidP="007C50F8">
      <w:pPr>
        <w:pStyle w:val="Corpsdetexte"/>
        <w:spacing w:line="276" w:lineRule="auto"/>
        <w:jc w:val="both"/>
        <w:rPr>
          <w:rFonts w:asciiTheme="minorHAnsi" w:hAnsiTheme="minorHAnsi" w:cstheme="minorHAnsi"/>
          <w:spacing w:val="-8"/>
        </w:rPr>
      </w:pPr>
      <w:r w:rsidRPr="00AE0885">
        <w:rPr>
          <w:rFonts w:asciiTheme="minorHAnsi" w:hAnsiTheme="minorHAnsi" w:cstheme="minorHAnsi"/>
        </w:rPr>
        <w:t>Jim</w:t>
      </w:r>
      <w:r w:rsidRPr="00AE0885">
        <w:rPr>
          <w:rFonts w:asciiTheme="minorHAnsi" w:hAnsiTheme="minorHAnsi" w:cstheme="minorHAnsi"/>
          <w:spacing w:val="-13"/>
        </w:rPr>
        <w:t xml:space="preserve"> </w:t>
      </w:r>
      <w:r w:rsidRPr="00AE0885">
        <w:rPr>
          <w:rFonts w:asciiTheme="minorHAnsi" w:hAnsiTheme="minorHAnsi" w:cstheme="minorHAnsi"/>
        </w:rPr>
        <w:t>Watson</w:t>
      </w:r>
      <w:r w:rsidRPr="00AE0885">
        <w:rPr>
          <w:rFonts w:asciiTheme="minorHAnsi" w:hAnsiTheme="minorHAnsi" w:cstheme="minorHAnsi"/>
          <w:spacing w:val="-12"/>
        </w:rPr>
        <w:t xml:space="preserve"> </w:t>
      </w:r>
      <w:r w:rsidRPr="00AE0885">
        <w:rPr>
          <w:rFonts w:asciiTheme="minorHAnsi" w:hAnsiTheme="minorHAnsi" w:cstheme="minorHAnsi"/>
        </w:rPr>
        <w:t>et</w:t>
      </w:r>
      <w:r w:rsidRPr="00AE0885">
        <w:rPr>
          <w:rFonts w:asciiTheme="minorHAnsi" w:hAnsiTheme="minorHAnsi" w:cstheme="minorHAnsi"/>
          <w:spacing w:val="-13"/>
        </w:rPr>
        <w:t xml:space="preserve"> </w:t>
      </w:r>
      <w:r w:rsidRPr="00AE0885">
        <w:rPr>
          <w:rFonts w:asciiTheme="minorHAnsi" w:hAnsiTheme="minorHAnsi" w:cstheme="minorHAnsi"/>
        </w:rPr>
        <w:t>moi</w:t>
      </w:r>
      <w:r w:rsidRPr="00AE0885">
        <w:rPr>
          <w:rFonts w:asciiTheme="minorHAnsi" w:hAnsiTheme="minorHAnsi" w:cstheme="minorHAnsi"/>
          <w:spacing w:val="-12"/>
        </w:rPr>
        <w:t xml:space="preserve"> </w:t>
      </w:r>
      <w:r w:rsidRPr="00AE0885">
        <w:rPr>
          <w:rFonts w:asciiTheme="minorHAnsi" w:hAnsiTheme="minorHAnsi" w:cstheme="minorHAnsi"/>
        </w:rPr>
        <w:t>avons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probablement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fait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une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découverte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de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la</w:t>
      </w:r>
      <w:r w:rsidRPr="00AE0885">
        <w:rPr>
          <w:rFonts w:asciiTheme="minorHAnsi" w:hAnsiTheme="minorHAnsi" w:cstheme="minorHAnsi"/>
          <w:spacing w:val="-12"/>
        </w:rPr>
        <w:t xml:space="preserve"> </w:t>
      </w:r>
      <w:r w:rsidRPr="00AE0885">
        <w:rPr>
          <w:rFonts w:asciiTheme="minorHAnsi" w:hAnsiTheme="minorHAnsi" w:cstheme="minorHAnsi"/>
        </w:rPr>
        <w:t>plus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haute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importance.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Nous</w:t>
      </w:r>
      <w:r w:rsidRPr="00AE0885">
        <w:rPr>
          <w:rFonts w:asciiTheme="minorHAnsi" w:hAnsiTheme="minorHAnsi" w:cstheme="minorHAnsi"/>
          <w:spacing w:val="-13"/>
        </w:rPr>
        <w:t xml:space="preserve"> </w:t>
      </w:r>
      <w:r w:rsidRPr="00AE0885">
        <w:rPr>
          <w:rFonts w:asciiTheme="minorHAnsi" w:hAnsiTheme="minorHAnsi" w:cstheme="minorHAnsi"/>
        </w:rPr>
        <w:t>avons</w:t>
      </w:r>
      <w:r w:rsidRPr="00AE0885">
        <w:rPr>
          <w:rFonts w:asciiTheme="minorHAnsi" w:hAnsiTheme="minorHAnsi" w:cstheme="minorHAnsi"/>
          <w:spacing w:val="-10"/>
        </w:rPr>
        <w:t xml:space="preserve"> </w:t>
      </w:r>
      <w:r w:rsidRPr="00AE0885">
        <w:rPr>
          <w:rFonts w:asciiTheme="minorHAnsi" w:hAnsiTheme="minorHAnsi" w:cstheme="minorHAnsi"/>
        </w:rPr>
        <w:t>construit un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modèle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de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la</w:t>
      </w:r>
      <w:r w:rsidRPr="00AE0885">
        <w:rPr>
          <w:rFonts w:asciiTheme="minorHAnsi" w:hAnsiTheme="minorHAnsi" w:cstheme="minorHAnsi"/>
          <w:spacing w:val="-9"/>
        </w:rPr>
        <w:t xml:space="preserve"> </w:t>
      </w:r>
      <w:r w:rsidRPr="00AE0885">
        <w:rPr>
          <w:rFonts w:asciiTheme="minorHAnsi" w:hAnsiTheme="minorHAnsi" w:cstheme="minorHAnsi"/>
        </w:rPr>
        <w:t>structure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de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l’</w:t>
      </w:r>
      <w:r w:rsidRPr="00AE0885">
        <w:rPr>
          <w:rFonts w:asciiTheme="minorHAnsi" w:hAnsiTheme="minorHAnsi" w:cstheme="minorHAnsi"/>
          <w:b/>
          <w:bCs/>
        </w:rPr>
        <w:t>a</w:t>
      </w:r>
      <w:r w:rsidRPr="00AE0885">
        <w:rPr>
          <w:rFonts w:asciiTheme="minorHAnsi" w:hAnsiTheme="minorHAnsi" w:cstheme="minorHAnsi"/>
        </w:rPr>
        <w:t>cide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  <w:b/>
          <w:bCs/>
        </w:rPr>
        <w:t>d</w:t>
      </w:r>
      <w:r w:rsidRPr="00AE0885">
        <w:rPr>
          <w:rFonts w:asciiTheme="minorHAnsi" w:hAnsiTheme="minorHAnsi" w:cstheme="minorHAnsi"/>
        </w:rPr>
        <w:t>ésoxyribo</w:t>
      </w:r>
      <w:r w:rsidRPr="00AE0885">
        <w:rPr>
          <w:rFonts w:asciiTheme="minorHAnsi" w:hAnsiTheme="minorHAnsi" w:cstheme="minorHAnsi"/>
          <w:b/>
          <w:bCs/>
        </w:rPr>
        <w:t>n</w:t>
      </w:r>
      <w:r w:rsidRPr="00AE0885">
        <w:rPr>
          <w:rFonts w:asciiTheme="minorHAnsi" w:hAnsiTheme="minorHAnsi" w:cstheme="minorHAnsi"/>
        </w:rPr>
        <w:t>ucléique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="00AE0885">
        <w:rPr>
          <w:rFonts w:asciiTheme="minorHAnsi" w:hAnsiTheme="minorHAnsi" w:cstheme="minorHAnsi"/>
        </w:rPr>
        <w:t xml:space="preserve">[…] </w:t>
      </w:r>
      <w:r w:rsidRPr="00AE0885">
        <w:rPr>
          <w:rFonts w:asciiTheme="minorHAnsi" w:hAnsiTheme="minorHAnsi" w:cstheme="minorHAnsi"/>
        </w:rPr>
        <w:t>appelé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ADN,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pour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faire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court.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 xml:space="preserve">Tu te souviens peut-être que les gènes des chromosomes – qui portent les facteurs héréditaires – sont constitués </w:t>
      </w:r>
      <w:r w:rsidR="00ED2F0A">
        <w:rPr>
          <w:rFonts w:asciiTheme="minorHAnsi" w:hAnsiTheme="minorHAnsi" w:cstheme="minorHAnsi"/>
        </w:rPr>
        <w:t>[…]</w:t>
      </w:r>
      <w:r w:rsidRPr="00AE0885">
        <w:rPr>
          <w:rFonts w:asciiTheme="minorHAnsi" w:hAnsiTheme="minorHAnsi" w:cstheme="minorHAnsi"/>
        </w:rPr>
        <w:t>d’A.D.N.</w:t>
      </w:r>
      <w:r w:rsidR="00AE0885">
        <w:rPr>
          <w:rFonts w:asciiTheme="minorHAnsi" w:hAnsiTheme="minorHAnsi" w:cstheme="minorHAnsi"/>
        </w:rPr>
        <w:t xml:space="preserve"> </w:t>
      </w:r>
      <w:r w:rsidRPr="00AE0885">
        <w:rPr>
          <w:rFonts w:asciiTheme="minorHAnsi" w:hAnsiTheme="minorHAnsi" w:cstheme="minorHAnsi"/>
        </w:rPr>
        <w:t>Notre structure</w:t>
      </w:r>
      <w:r w:rsidR="0011105E">
        <w:rPr>
          <w:rFonts w:asciiTheme="minorHAnsi" w:hAnsiTheme="minorHAnsi" w:cstheme="minorHAnsi"/>
        </w:rPr>
        <w:t xml:space="preserve"> (ADN)</w:t>
      </w:r>
      <w:r w:rsidRPr="00AE0885">
        <w:rPr>
          <w:rFonts w:asciiTheme="minorHAnsi" w:hAnsiTheme="minorHAnsi" w:cstheme="minorHAnsi"/>
        </w:rPr>
        <w:t xml:space="preserve"> est très belle. L’ADN peut grossièrement </w:t>
      </w:r>
      <w:r w:rsidR="00ED2F0A" w:rsidRPr="00AE0885">
        <w:rPr>
          <w:rFonts w:asciiTheme="minorHAnsi" w:hAnsiTheme="minorHAnsi" w:cstheme="minorHAnsi"/>
        </w:rPr>
        <w:t xml:space="preserve">être </w:t>
      </w:r>
      <w:r w:rsidRPr="00AE0885">
        <w:rPr>
          <w:rFonts w:asciiTheme="minorHAnsi" w:hAnsiTheme="minorHAnsi" w:cstheme="minorHAnsi"/>
        </w:rPr>
        <w:t>considéré comme une très longue chaîne [</w:t>
      </w:r>
      <w:r w:rsidR="00AE0885">
        <w:rPr>
          <w:rFonts w:asciiTheme="minorHAnsi" w:hAnsiTheme="minorHAnsi" w:cstheme="minorHAnsi"/>
        </w:rPr>
        <w:t>…</w:t>
      </w:r>
      <w:r w:rsidRPr="00AE0885">
        <w:rPr>
          <w:rFonts w:asciiTheme="minorHAnsi" w:hAnsiTheme="minorHAnsi" w:cstheme="minorHAnsi"/>
        </w:rPr>
        <w:t>]</w:t>
      </w:r>
      <w:r w:rsidRPr="00AE0885">
        <w:rPr>
          <w:rFonts w:asciiTheme="minorHAnsi" w:hAnsiTheme="minorHAnsi" w:cstheme="minorHAnsi"/>
          <w:spacing w:val="-13"/>
        </w:rPr>
        <w:t xml:space="preserve"> </w:t>
      </w:r>
      <w:r w:rsidRPr="00AE0885">
        <w:rPr>
          <w:rFonts w:asciiTheme="minorHAnsi" w:hAnsiTheme="minorHAnsi" w:cstheme="minorHAnsi"/>
        </w:rPr>
        <w:t>avec</w:t>
      </w:r>
      <w:r w:rsidRPr="00AE0885">
        <w:rPr>
          <w:rFonts w:asciiTheme="minorHAnsi" w:hAnsiTheme="minorHAnsi" w:cstheme="minorHAnsi"/>
          <w:spacing w:val="-10"/>
        </w:rPr>
        <w:t xml:space="preserve"> </w:t>
      </w:r>
      <w:r w:rsidRPr="00AE0885">
        <w:rPr>
          <w:rFonts w:asciiTheme="minorHAnsi" w:hAnsiTheme="minorHAnsi" w:cstheme="minorHAnsi"/>
        </w:rPr>
        <w:t>des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parties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qui</w:t>
      </w:r>
      <w:r w:rsidRPr="00AE0885">
        <w:rPr>
          <w:rFonts w:asciiTheme="minorHAnsi" w:hAnsiTheme="minorHAnsi" w:cstheme="minorHAnsi"/>
          <w:spacing w:val="-12"/>
        </w:rPr>
        <w:t xml:space="preserve"> </w:t>
      </w:r>
      <w:r w:rsidRPr="00AE0885">
        <w:rPr>
          <w:rFonts w:asciiTheme="minorHAnsi" w:hAnsiTheme="minorHAnsi" w:cstheme="minorHAnsi"/>
        </w:rPr>
        <w:t>dépassent.</w:t>
      </w:r>
      <w:r w:rsidRPr="00AE0885">
        <w:rPr>
          <w:rFonts w:asciiTheme="minorHAnsi" w:hAnsiTheme="minorHAnsi" w:cstheme="minorHAnsi"/>
          <w:spacing w:val="-12"/>
        </w:rPr>
        <w:t xml:space="preserve"> </w:t>
      </w:r>
      <w:r w:rsidRPr="00AE0885">
        <w:rPr>
          <w:rFonts w:asciiTheme="minorHAnsi" w:hAnsiTheme="minorHAnsi" w:cstheme="minorHAnsi"/>
        </w:rPr>
        <w:t>Ces</w:t>
      </w:r>
      <w:r w:rsidRPr="00AE0885">
        <w:rPr>
          <w:rFonts w:asciiTheme="minorHAnsi" w:hAnsiTheme="minorHAnsi" w:cstheme="minorHAnsi"/>
          <w:spacing w:val="-13"/>
        </w:rPr>
        <w:t xml:space="preserve"> </w:t>
      </w:r>
      <w:r w:rsidRPr="00AE0885">
        <w:rPr>
          <w:rFonts w:asciiTheme="minorHAnsi" w:hAnsiTheme="minorHAnsi" w:cstheme="minorHAnsi"/>
        </w:rPr>
        <w:t>parties</w:t>
      </w:r>
      <w:r w:rsidRPr="00AE0885">
        <w:rPr>
          <w:rFonts w:asciiTheme="minorHAnsi" w:hAnsiTheme="minorHAnsi" w:cstheme="minorHAnsi"/>
          <w:spacing w:val="-12"/>
        </w:rPr>
        <w:t xml:space="preserve"> </w:t>
      </w:r>
      <w:r w:rsidRPr="00AE0885">
        <w:rPr>
          <w:rFonts w:asciiTheme="minorHAnsi" w:hAnsiTheme="minorHAnsi" w:cstheme="minorHAnsi"/>
        </w:rPr>
        <w:t>plates</w:t>
      </w:r>
      <w:r w:rsidRPr="00AE0885">
        <w:rPr>
          <w:rFonts w:asciiTheme="minorHAnsi" w:hAnsiTheme="minorHAnsi" w:cstheme="minorHAnsi"/>
          <w:spacing w:val="-13"/>
        </w:rPr>
        <w:t xml:space="preserve"> </w:t>
      </w:r>
      <w:r w:rsidRPr="00AE0885">
        <w:rPr>
          <w:rFonts w:asciiTheme="minorHAnsi" w:hAnsiTheme="minorHAnsi" w:cstheme="minorHAnsi"/>
        </w:rPr>
        <w:t>sont</w:t>
      </w:r>
      <w:r w:rsidRPr="00AE0885">
        <w:rPr>
          <w:rFonts w:asciiTheme="minorHAnsi" w:hAnsiTheme="minorHAnsi" w:cstheme="minorHAnsi"/>
          <w:spacing w:val="-12"/>
        </w:rPr>
        <w:t xml:space="preserve"> </w:t>
      </w:r>
      <w:r w:rsidRPr="00AE0885">
        <w:rPr>
          <w:rFonts w:asciiTheme="minorHAnsi" w:hAnsiTheme="minorHAnsi" w:cstheme="minorHAnsi"/>
        </w:rPr>
        <w:t xml:space="preserve">appelées </w:t>
      </w:r>
      <w:r w:rsidR="00AE0885">
        <w:rPr>
          <w:rFonts w:asciiTheme="minorHAnsi" w:hAnsiTheme="minorHAnsi" w:cstheme="minorHAnsi"/>
        </w:rPr>
        <w:t>[…] les nucléotides</w:t>
      </w:r>
      <w:r w:rsidRPr="00AE0885">
        <w:rPr>
          <w:rFonts w:asciiTheme="minorHAnsi" w:hAnsiTheme="minorHAnsi" w:cstheme="minorHAnsi"/>
        </w:rPr>
        <w:t>.</w:t>
      </w:r>
    </w:p>
    <w:p w14:paraId="2B6B3C56" w14:textId="77777777" w:rsidR="0011105E" w:rsidRDefault="0011105E" w:rsidP="007C50F8">
      <w:pPr>
        <w:pStyle w:val="Corpsdetexte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22DF6A6A" w14:textId="7E1DCECF" w:rsidR="006116D5" w:rsidRPr="00AE0885" w:rsidRDefault="006116D5" w:rsidP="007C50F8">
      <w:pPr>
        <w:pStyle w:val="Corpsdetexte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E0885">
        <w:rPr>
          <w:rFonts w:asciiTheme="minorHAnsi" w:hAnsiTheme="minorHAnsi" w:cstheme="minorHAnsi"/>
        </w:rPr>
        <w:t>Nous</w:t>
      </w:r>
      <w:r w:rsidRPr="00AE0885">
        <w:rPr>
          <w:rFonts w:asciiTheme="minorHAnsi" w:hAnsiTheme="minorHAnsi" w:cstheme="minorHAnsi"/>
          <w:spacing w:val="-2"/>
        </w:rPr>
        <w:t xml:space="preserve"> </w:t>
      </w:r>
      <w:r w:rsidRPr="00AE0885">
        <w:rPr>
          <w:rFonts w:asciiTheme="minorHAnsi" w:hAnsiTheme="minorHAnsi" w:cstheme="minorHAnsi"/>
        </w:rPr>
        <w:t>avons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ensuite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deux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de</w:t>
      </w:r>
      <w:r w:rsidRPr="00AE0885">
        <w:rPr>
          <w:rFonts w:asciiTheme="minorHAnsi" w:hAnsiTheme="minorHAnsi" w:cstheme="minorHAnsi"/>
          <w:spacing w:val="-2"/>
        </w:rPr>
        <w:t xml:space="preserve"> </w:t>
      </w:r>
      <w:r w:rsidRPr="00AE0885">
        <w:rPr>
          <w:rFonts w:asciiTheme="minorHAnsi" w:hAnsiTheme="minorHAnsi" w:cstheme="minorHAnsi"/>
        </w:rPr>
        <w:t>ces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chaînes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qui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s’enroulent</w:t>
      </w:r>
      <w:r w:rsidRPr="00AE0885">
        <w:rPr>
          <w:rFonts w:asciiTheme="minorHAnsi" w:hAnsiTheme="minorHAnsi" w:cstheme="minorHAnsi"/>
          <w:spacing w:val="-2"/>
        </w:rPr>
        <w:t xml:space="preserve"> </w:t>
      </w:r>
      <w:r w:rsidRPr="00AE0885">
        <w:rPr>
          <w:rFonts w:asciiTheme="minorHAnsi" w:hAnsiTheme="minorHAnsi" w:cstheme="minorHAnsi"/>
        </w:rPr>
        <w:t>l’une</w:t>
      </w:r>
      <w:r w:rsidRPr="00AE0885">
        <w:rPr>
          <w:rFonts w:asciiTheme="minorHAnsi" w:hAnsiTheme="minorHAnsi" w:cstheme="minorHAnsi"/>
          <w:spacing w:val="-2"/>
        </w:rPr>
        <w:t xml:space="preserve"> </w:t>
      </w:r>
      <w:r w:rsidRPr="00AE0885">
        <w:rPr>
          <w:rFonts w:asciiTheme="minorHAnsi" w:hAnsiTheme="minorHAnsi" w:cstheme="minorHAnsi"/>
        </w:rPr>
        <w:t>autour</w:t>
      </w:r>
      <w:r w:rsidRPr="00AE0885">
        <w:rPr>
          <w:rFonts w:asciiTheme="minorHAnsi" w:hAnsiTheme="minorHAnsi" w:cstheme="minorHAnsi"/>
          <w:spacing w:val="-2"/>
        </w:rPr>
        <w:t xml:space="preserve"> </w:t>
      </w:r>
      <w:r w:rsidRPr="00AE0885">
        <w:rPr>
          <w:rFonts w:asciiTheme="minorHAnsi" w:hAnsiTheme="minorHAnsi" w:cstheme="minorHAnsi"/>
        </w:rPr>
        <w:t>de</w:t>
      </w:r>
      <w:r w:rsidRPr="00AE0885">
        <w:rPr>
          <w:rFonts w:asciiTheme="minorHAnsi" w:hAnsiTheme="minorHAnsi" w:cstheme="minorHAnsi"/>
          <w:spacing w:val="-2"/>
        </w:rPr>
        <w:t xml:space="preserve"> </w:t>
      </w:r>
      <w:r w:rsidRPr="00AE0885">
        <w:rPr>
          <w:rFonts w:asciiTheme="minorHAnsi" w:hAnsiTheme="minorHAnsi" w:cstheme="minorHAnsi"/>
        </w:rPr>
        <w:t>l’autre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="00AE0885">
        <w:rPr>
          <w:rFonts w:asciiTheme="minorHAnsi" w:hAnsiTheme="minorHAnsi" w:cstheme="minorHAnsi"/>
        </w:rPr>
        <w:t>[…]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et la chaîne, constituée de sucre</w:t>
      </w:r>
      <w:r w:rsidR="00ED2F0A">
        <w:rPr>
          <w:rFonts w:asciiTheme="minorHAnsi" w:hAnsiTheme="minorHAnsi" w:cstheme="minorHAnsi"/>
        </w:rPr>
        <w:t xml:space="preserve"> (le </w:t>
      </w:r>
      <w:r w:rsidR="00ED2F0A" w:rsidRPr="00ED2F0A">
        <w:rPr>
          <w:rFonts w:asciiTheme="minorHAnsi" w:hAnsiTheme="minorHAnsi" w:cstheme="minorHAnsi"/>
          <w:b/>
          <w:bCs/>
        </w:rPr>
        <w:t>D</w:t>
      </w:r>
      <w:r w:rsidR="00ED2F0A">
        <w:rPr>
          <w:rFonts w:asciiTheme="minorHAnsi" w:hAnsiTheme="minorHAnsi" w:cstheme="minorHAnsi"/>
        </w:rPr>
        <w:t>ésoxyribose)</w:t>
      </w:r>
      <w:r w:rsidRPr="00AE0885">
        <w:rPr>
          <w:rFonts w:asciiTheme="minorHAnsi" w:hAnsiTheme="minorHAnsi" w:cstheme="minorHAnsi"/>
        </w:rPr>
        <w:t xml:space="preserve"> et de phosphate</w:t>
      </w:r>
      <w:r w:rsidR="00ED2F0A">
        <w:rPr>
          <w:rFonts w:asciiTheme="minorHAnsi" w:hAnsiTheme="minorHAnsi" w:cstheme="minorHAnsi"/>
        </w:rPr>
        <w:t xml:space="preserve"> (</w:t>
      </w:r>
      <w:r w:rsidR="00ED2F0A" w:rsidRPr="00ED2F0A">
        <w:rPr>
          <w:rFonts w:asciiTheme="minorHAnsi" w:hAnsiTheme="minorHAnsi" w:cstheme="minorHAnsi"/>
          <w:b/>
          <w:bCs/>
        </w:rPr>
        <w:t>P</w:t>
      </w:r>
      <w:r w:rsidR="00ED2F0A">
        <w:rPr>
          <w:rFonts w:asciiTheme="minorHAnsi" w:hAnsiTheme="minorHAnsi" w:cstheme="minorHAnsi"/>
        </w:rPr>
        <w:t>)</w:t>
      </w:r>
      <w:r w:rsidRPr="00AE0885">
        <w:rPr>
          <w:rFonts w:asciiTheme="minorHAnsi" w:hAnsiTheme="minorHAnsi" w:cstheme="minorHAnsi"/>
        </w:rPr>
        <w:t>, est à l’extérieur, alors que les</w:t>
      </w:r>
      <w:r w:rsidR="008241E5">
        <w:rPr>
          <w:rFonts w:asciiTheme="minorHAnsi" w:hAnsiTheme="minorHAnsi" w:cstheme="minorHAnsi"/>
        </w:rPr>
        <w:t xml:space="preserve"> nucléotides (les parties qui dépassent) […]</w:t>
      </w:r>
      <w:r w:rsidRPr="00AE0885">
        <w:rPr>
          <w:rFonts w:asciiTheme="minorHAnsi" w:hAnsiTheme="minorHAnsi" w:cstheme="minorHAnsi"/>
        </w:rPr>
        <w:t xml:space="preserve"> sont toutes à l’intérieur. </w:t>
      </w:r>
      <w:r w:rsidR="00B56D90">
        <w:rPr>
          <w:rFonts w:asciiTheme="minorHAnsi" w:hAnsiTheme="minorHAnsi" w:cstheme="minorHAnsi"/>
        </w:rPr>
        <w:t>[…]</w:t>
      </w:r>
    </w:p>
    <w:p w14:paraId="57D1CBF0" w14:textId="2688C5CF" w:rsidR="00E365B9" w:rsidRPr="00AE0885" w:rsidRDefault="00885103" w:rsidP="007C50F8">
      <w:pPr>
        <w:pStyle w:val="Sansinterligne"/>
        <w:spacing w:line="276" w:lineRule="auto"/>
        <w:jc w:val="both"/>
        <w:rPr>
          <w:rFonts w:cstheme="minorHAnsi"/>
        </w:rPr>
      </w:pPr>
      <w:r w:rsidRPr="00AE0885">
        <w:rPr>
          <w:rFonts w:cstheme="minorHAnsi"/>
        </w:rPr>
        <w:t xml:space="preserve">Ce qui est passionnant, c’est qu’il existe quatre </w:t>
      </w:r>
      <w:r w:rsidR="00B56D90">
        <w:rPr>
          <w:rFonts w:cstheme="minorHAnsi"/>
        </w:rPr>
        <w:t>[…] nucléotides</w:t>
      </w:r>
      <w:r w:rsidRPr="00AE0885">
        <w:rPr>
          <w:rFonts w:cstheme="minorHAnsi"/>
        </w:rPr>
        <w:t xml:space="preserve"> différent</w:t>
      </w:r>
      <w:r w:rsidR="008241E5">
        <w:rPr>
          <w:rFonts w:cstheme="minorHAnsi"/>
        </w:rPr>
        <w:t>s</w:t>
      </w:r>
      <w:r w:rsidRPr="00AE0885">
        <w:rPr>
          <w:rFonts w:cstheme="minorHAnsi"/>
        </w:rPr>
        <w:t>, nous avons découvert qu’on ne pouvait les assembler qu’en formant certaines paires. Ces</w:t>
      </w:r>
      <w:r w:rsidR="00822A58" w:rsidRPr="00822A58">
        <w:rPr>
          <w:rFonts w:cstheme="minorHAnsi"/>
        </w:rPr>
        <w:t xml:space="preserve"> </w:t>
      </w:r>
      <w:r w:rsidR="00822A58">
        <w:rPr>
          <w:rFonts w:cstheme="minorHAnsi"/>
        </w:rPr>
        <w:t>nucléotides</w:t>
      </w:r>
      <w:r w:rsidRPr="00AE0885">
        <w:rPr>
          <w:rFonts w:cstheme="minorHAnsi"/>
        </w:rPr>
        <w:t xml:space="preserve"> </w:t>
      </w:r>
      <w:r w:rsidR="00822A58">
        <w:rPr>
          <w:rFonts w:cstheme="minorHAnsi"/>
        </w:rPr>
        <w:t>[…]</w:t>
      </w:r>
      <w:r w:rsidRPr="00AE0885">
        <w:rPr>
          <w:rFonts w:cstheme="minorHAnsi"/>
        </w:rPr>
        <w:t>ont des noms. Ce sont l’</w:t>
      </w:r>
      <w:r w:rsidRPr="00ED2F0A">
        <w:rPr>
          <w:rFonts w:cstheme="minorHAnsi"/>
          <w:b/>
          <w:bCs/>
        </w:rPr>
        <w:t>A</w:t>
      </w:r>
      <w:r w:rsidRPr="00AE0885">
        <w:rPr>
          <w:rFonts w:cstheme="minorHAnsi"/>
        </w:rPr>
        <w:t xml:space="preserve">dénine, la </w:t>
      </w:r>
      <w:r w:rsidRPr="00ED2F0A">
        <w:rPr>
          <w:rFonts w:cstheme="minorHAnsi"/>
          <w:b/>
          <w:bCs/>
        </w:rPr>
        <w:t>G</w:t>
      </w:r>
      <w:r w:rsidRPr="00AE0885">
        <w:rPr>
          <w:rFonts w:cstheme="minorHAnsi"/>
        </w:rPr>
        <w:t xml:space="preserve">uanine, la </w:t>
      </w:r>
      <w:r w:rsidRPr="00ED2F0A">
        <w:rPr>
          <w:rFonts w:cstheme="minorHAnsi"/>
          <w:b/>
          <w:bCs/>
        </w:rPr>
        <w:t>T</w:t>
      </w:r>
      <w:r w:rsidRPr="00AE0885">
        <w:rPr>
          <w:rFonts w:cstheme="minorHAnsi"/>
        </w:rPr>
        <w:t xml:space="preserve">hymine et la </w:t>
      </w:r>
      <w:r w:rsidRPr="00ED2F0A">
        <w:rPr>
          <w:rFonts w:cstheme="minorHAnsi"/>
          <w:b/>
          <w:bCs/>
        </w:rPr>
        <w:t>C</w:t>
      </w:r>
      <w:r w:rsidRPr="00AE0885">
        <w:rPr>
          <w:rFonts w:cstheme="minorHAnsi"/>
        </w:rPr>
        <w:t xml:space="preserve">ytosine. Je les désignerai par les lettres </w:t>
      </w:r>
      <w:r w:rsidRPr="00ED2F0A">
        <w:rPr>
          <w:rFonts w:cstheme="minorHAnsi"/>
          <w:b/>
          <w:bCs/>
        </w:rPr>
        <w:t>A</w:t>
      </w:r>
      <w:r w:rsidRPr="00AE0885">
        <w:rPr>
          <w:rFonts w:cstheme="minorHAnsi"/>
        </w:rPr>
        <w:t xml:space="preserve">, </w:t>
      </w:r>
      <w:r w:rsidRPr="00ED2F0A">
        <w:rPr>
          <w:rFonts w:cstheme="minorHAnsi"/>
          <w:b/>
          <w:bCs/>
        </w:rPr>
        <w:t>G</w:t>
      </w:r>
      <w:r w:rsidRPr="00AE0885">
        <w:rPr>
          <w:rFonts w:cstheme="minorHAnsi"/>
        </w:rPr>
        <w:t xml:space="preserve">, </w:t>
      </w:r>
      <w:r w:rsidRPr="00ED2F0A">
        <w:rPr>
          <w:rFonts w:cstheme="minorHAnsi"/>
          <w:b/>
          <w:bCs/>
        </w:rPr>
        <w:t>T</w:t>
      </w:r>
      <w:r w:rsidRPr="00AE0885">
        <w:rPr>
          <w:rFonts w:cstheme="minorHAnsi"/>
        </w:rPr>
        <w:t xml:space="preserve"> et </w:t>
      </w:r>
      <w:r w:rsidRPr="00ED2F0A">
        <w:rPr>
          <w:rFonts w:cstheme="minorHAnsi"/>
          <w:b/>
          <w:bCs/>
        </w:rPr>
        <w:t>C</w:t>
      </w:r>
      <w:r w:rsidRPr="00AE0885">
        <w:rPr>
          <w:rFonts w:cstheme="minorHAnsi"/>
        </w:rPr>
        <w:t xml:space="preserve">. À ce stade, nous avons déterminé que les seules paires que nous pouvons constituer – dans lesquelles une base appartenant à une chaîne est associée à une base </w:t>
      </w:r>
      <w:r w:rsidRPr="00AE0885">
        <w:rPr>
          <w:rFonts w:cstheme="minorHAnsi"/>
          <w:spacing w:val="-2"/>
        </w:rPr>
        <w:t>appartenant</w:t>
      </w:r>
      <w:r w:rsidR="008241E5">
        <w:rPr>
          <w:rFonts w:cstheme="minorHAnsi"/>
        </w:rPr>
        <w:t xml:space="preserve"> </w:t>
      </w:r>
      <w:r w:rsidRPr="00AE0885">
        <w:rPr>
          <w:rFonts w:cstheme="minorHAnsi"/>
          <w:spacing w:val="-10"/>
        </w:rPr>
        <w:t>à</w:t>
      </w:r>
      <w:r w:rsidR="008241E5">
        <w:rPr>
          <w:rFonts w:cstheme="minorHAnsi"/>
        </w:rPr>
        <w:t xml:space="preserve"> </w:t>
      </w:r>
      <w:r w:rsidRPr="00AE0885">
        <w:rPr>
          <w:rFonts w:cstheme="minorHAnsi"/>
          <w:spacing w:val="-5"/>
        </w:rPr>
        <w:t>une</w:t>
      </w:r>
      <w:r w:rsidRPr="00AE0885">
        <w:rPr>
          <w:rFonts w:cstheme="minorHAnsi"/>
        </w:rPr>
        <w:tab/>
      </w:r>
      <w:r w:rsidRPr="00AE0885">
        <w:rPr>
          <w:rFonts w:cstheme="minorHAnsi"/>
          <w:spacing w:val="-2"/>
        </w:rPr>
        <w:t>autre</w:t>
      </w:r>
      <w:r w:rsidRPr="00AE0885">
        <w:rPr>
          <w:rFonts w:cstheme="minorHAnsi"/>
        </w:rPr>
        <w:tab/>
      </w:r>
      <w:r w:rsidRPr="00AE0885">
        <w:rPr>
          <w:rFonts w:cstheme="minorHAnsi"/>
          <w:spacing w:val="-2"/>
        </w:rPr>
        <w:t>chaîne</w:t>
      </w:r>
      <w:r w:rsidRPr="00AE0885">
        <w:rPr>
          <w:rFonts w:cstheme="minorHAnsi"/>
        </w:rPr>
        <w:tab/>
        <w:t>sont</w:t>
      </w:r>
      <w:r w:rsidRPr="00AE0885">
        <w:rPr>
          <w:rFonts w:cstheme="minorHAnsi"/>
          <w:spacing w:val="-3"/>
        </w:rPr>
        <w:t xml:space="preserve"> </w:t>
      </w:r>
      <w:r w:rsidR="008241E5">
        <w:rPr>
          <w:rFonts w:cstheme="minorHAnsi"/>
          <w:spacing w:val="-10"/>
        </w:rPr>
        <w:t>A avec T et C avec G.</w:t>
      </w:r>
    </w:p>
    <w:p w14:paraId="05B7D61C" w14:textId="77777777" w:rsidR="00E365B9" w:rsidRPr="00AE0885" w:rsidRDefault="00E365B9" w:rsidP="007C50F8">
      <w:pPr>
        <w:pStyle w:val="Sansinterligne"/>
        <w:spacing w:line="276" w:lineRule="auto"/>
        <w:jc w:val="both"/>
        <w:rPr>
          <w:rFonts w:cstheme="minorHAnsi"/>
        </w:rPr>
      </w:pPr>
    </w:p>
    <w:p w14:paraId="4FF8675E" w14:textId="395FA334" w:rsidR="00E365B9" w:rsidRPr="00AE0885" w:rsidRDefault="007A3A91" w:rsidP="007C50F8">
      <w:pPr>
        <w:pStyle w:val="Sansinterligne"/>
        <w:spacing w:line="276" w:lineRule="auto"/>
        <w:jc w:val="both"/>
        <w:rPr>
          <w:rFonts w:cstheme="minorHAnsi"/>
        </w:rPr>
      </w:pPr>
      <w:r w:rsidRPr="00AE0885">
        <w:rPr>
          <w:rFonts w:cstheme="minorHAnsi"/>
        </w:rPr>
        <w:t>Ainsi,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sur</w:t>
      </w:r>
      <w:r w:rsidRPr="00AE0885">
        <w:rPr>
          <w:rFonts w:cstheme="minorHAnsi"/>
          <w:spacing w:val="-3"/>
        </w:rPr>
        <w:t xml:space="preserve"> </w:t>
      </w:r>
      <w:r w:rsidRPr="00AE0885">
        <w:rPr>
          <w:rFonts w:cstheme="minorHAnsi"/>
        </w:rPr>
        <w:t>une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chaîne,</w:t>
      </w:r>
      <w:r w:rsidRPr="00AE0885">
        <w:rPr>
          <w:rFonts w:cstheme="minorHAnsi"/>
          <w:spacing w:val="-4"/>
        </w:rPr>
        <w:t xml:space="preserve"> </w:t>
      </w:r>
      <w:r w:rsidRPr="00AE0885">
        <w:rPr>
          <w:rFonts w:cstheme="minorHAnsi"/>
        </w:rPr>
        <w:t>pour</w:t>
      </w:r>
      <w:r w:rsidRPr="00AE0885">
        <w:rPr>
          <w:rFonts w:cstheme="minorHAnsi"/>
          <w:spacing w:val="-4"/>
        </w:rPr>
        <w:t xml:space="preserve"> </w:t>
      </w:r>
      <w:r w:rsidRPr="00AE0885">
        <w:rPr>
          <w:rFonts w:cstheme="minorHAnsi"/>
        </w:rPr>
        <w:t>ce</w:t>
      </w:r>
      <w:r w:rsidRPr="00AE0885">
        <w:rPr>
          <w:rFonts w:cstheme="minorHAnsi"/>
          <w:spacing w:val="-1"/>
        </w:rPr>
        <w:t xml:space="preserve"> </w:t>
      </w:r>
      <w:r w:rsidRPr="00AE0885">
        <w:rPr>
          <w:rFonts w:cstheme="minorHAnsi"/>
        </w:rPr>
        <w:t>que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nous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en</w:t>
      </w:r>
      <w:r w:rsidRPr="00AE0885">
        <w:rPr>
          <w:rFonts w:cstheme="minorHAnsi"/>
          <w:spacing w:val="-5"/>
        </w:rPr>
        <w:t xml:space="preserve"> </w:t>
      </w:r>
      <w:r w:rsidRPr="00AE0885">
        <w:rPr>
          <w:rFonts w:cstheme="minorHAnsi"/>
        </w:rPr>
        <w:t>savons,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les</w:t>
      </w:r>
      <w:r w:rsidRPr="00AE0885">
        <w:rPr>
          <w:rFonts w:cstheme="minorHAnsi"/>
          <w:spacing w:val="-4"/>
        </w:rPr>
        <w:t xml:space="preserve"> </w:t>
      </w:r>
      <w:r w:rsidRPr="00AE0885">
        <w:rPr>
          <w:rFonts w:cstheme="minorHAnsi"/>
        </w:rPr>
        <w:t>bases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peuvent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se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trouver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dans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>n’importe</w:t>
      </w:r>
      <w:r w:rsidRPr="00AE0885">
        <w:rPr>
          <w:rFonts w:cstheme="minorHAnsi"/>
          <w:spacing w:val="-4"/>
        </w:rPr>
        <w:t xml:space="preserve"> </w:t>
      </w:r>
      <w:r w:rsidRPr="00AE0885">
        <w:rPr>
          <w:rFonts w:cstheme="minorHAnsi"/>
        </w:rPr>
        <w:t>quel</w:t>
      </w:r>
      <w:r w:rsidRPr="00AE0885">
        <w:rPr>
          <w:rFonts w:cstheme="minorHAnsi"/>
          <w:spacing w:val="-2"/>
        </w:rPr>
        <w:t xml:space="preserve"> </w:t>
      </w:r>
      <w:r w:rsidRPr="00AE0885">
        <w:rPr>
          <w:rFonts w:cstheme="minorHAnsi"/>
        </w:rPr>
        <w:t xml:space="preserve">ordre, mais si leur ordre est </w:t>
      </w:r>
      <w:r w:rsidRPr="00ED2F0A">
        <w:rPr>
          <w:rFonts w:cstheme="minorHAnsi"/>
          <w:iCs/>
          <w:color w:val="000000" w:themeColor="text1"/>
        </w:rPr>
        <w:t>connu,</w:t>
      </w:r>
      <w:r w:rsidRPr="00ED2F0A">
        <w:rPr>
          <w:rFonts w:cstheme="minorHAnsi"/>
          <w:color w:val="000000" w:themeColor="text1"/>
        </w:rPr>
        <w:t xml:space="preserve"> </w:t>
      </w:r>
      <w:r w:rsidRPr="00AE0885">
        <w:rPr>
          <w:rFonts w:cstheme="minorHAnsi"/>
        </w:rPr>
        <w:t>alors l’ordre sur la seconde chaîne l’est aussi. Par exemple, imagine que la première chaîne soit ATCAGTT, alors la seconde chaîne sera obligatoiremen</w:t>
      </w:r>
      <w:r w:rsidR="00CD400F" w:rsidRPr="00AE0885">
        <w:rPr>
          <w:rFonts w:cstheme="minorHAnsi"/>
        </w:rPr>
        <w:t>t</w:t>
      </w:r>
      <w:r w:rsidR="00B27FCD">
        <w:rPr>
          <w:rFonts w:cstheme="minorHAnsi"/>
        </w:rPr>
        <w:t xml:space="preserve"> TAGTCAA</w:t>
      </w:r>
      <w:r w:rsidR="00CD400F" w:rsidRPr="00AE0885">
        <w:rPr>
          <w:rFonts w:cstheme="minorHAnsi"/>
        </w:rPr>
        <w:t>.</w:t>
      </w:r>
    </w:p>
    <w:p w14:paraId="7BE25E0F" w14:textId="77777777" w:rsidR="00E365B9" w:rsidRPr="00AE0885" w:rsidRDefault="00E365B9" w:rsidP="007C50F8">
      <w:pPr>
        <w:pStyle w:val="Sansinterligne"/>
        <w:spacing w:line="276" w:lineRule="auto"/>
        <w:jc w:val="both"/>
        <w:rPr>
          <w:rFonts w:cstheme="minorHAnsi"/>
        </w:rPr>
      </w:pPr>
    </w:p>
    <w:p w14:paraId="47C84DF5" w14:textId="77777777" w:rsidR="002C3E14" w:rsidRPr="00AE0885" w:rsidRDefault="002C3E14" w:rsidP="007C50F8">
      <w:pPr>
        <w:pStyle w:val="Corpsdetexte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E0885">
        <w:rPr>
          <w:rFonts w:asciiTheme="minorHAnsi" w:hAnsiTheme="minorHAnsi" w:cstheme="minorHAnsi"/>
        </w:rPr>
        <w:t xml:space="preserve">Aujourd’hui nous sommes sûrs que l’A.D.N. </w:t>
      </w:r>
      <w:r w:rsidRPr="00AE0885">
        <w:rPr>
          <w:rFonts w:asciiTheme="minorHAnsi" w:hAnsiTheme="minorHAnsi" w:cstheme="minorHAnsi"/>
          <w:i/>
        </w:rPr>
        <w:t>est</w:t>
      </w:r>
      <w:r w:rsidRPr="00AE0885">
        <w:rPr>
          <w:rFonts w:asciiTheme="minorHAnsi" w:hAnsiTheme="minorHAnsi" w:cstheme="minorHAnsi"/>
          <w:i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un code. C’est-à-dire que c’est l’ordre des bases (les lettres) qui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fait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qu’un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gène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est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différent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d’un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autre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(tout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comme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une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page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imprimée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est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différente</w:t>
      </w:r>
      <w:r w:rsidRPr="00AE0885">
        <w:rPr>
          <w:rFonts w:asciiTheme="minorHAnsi" w:hAnsiTheme="minorHAnsi" w:cstheme="minorHAnsi"/>
          <w:spacing w:val="-6"/>
        </w:rPr>
        <w:t xml:space="preserve"> </w:t>
      </w:r>
      <w:r w:rsidRPr="00AE0885">
        <w:rPr>
          <w:rFonts w:asciiTheme="minorHAnsi" w:hAnsiTheme="minorHAnsi" w:cstheme="minorHAnsi"/>
        </w:rPr>
        <w:t>d’une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autre).</w:t>
      </w:r>
      <w:r w:rsidRPr="00AE0885">
        <w:rPr>
          <w:rFonts w:asciiTheme="minorHAnsi" w:hAnsiTheme="minorHAnsi" w:cstheme="minorHAnsi"/>
          <w:spacing w:val="-9"/>
        </w:rPr>
        <w:t xml:space="preserve"> </w:t>
      </w:r>
      <w:r w:rsidRPr="00AE0885">
        <w:rPr>
          <w:rFonts w:asciiTheme="minorHAnsi" w:hAnsiTheme="minorHAnsi" w:cstheme="minorHAnsi"/>
        </w:rPr>
        <w:t>Tu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peux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donc deviner comment la Nature réalise des copies des gènes. […]</w:t>
      </w:r>
    </w:p>
    <w:p w14:paraId="6A637B4E" w14:textId="3444EDBF" w:rsidR="002C3E14" w:rsidRDefault="002C3E14" w:rsidP="007C50F8">
      <w:pPr>
        <w:pStyle w:val="Corpsdetexte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E0885">
        <w:rPr>
          <w:rFonts w:asciiTheme="minorHAnsi" w:hAnsiTheme="minorHAnsi" w:cstheme="minorHAnsi"/>
        </w:rPr>
        <w:lastRenderedPageBreak/>
        <w:t>Autrement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dit,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nous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pensons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avoir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trouvé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le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mécanisme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élémentaire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de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copie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grâce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auquel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le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vivant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procède du</w:t>
      </w:r>
      <w:r w:rsidRPr="00AE0885">
        <w:rPr>
          <w:rFonts w:asciiTheme="minorHAnsi" w:hAnsiTheme="minorHAnsi" w:cstheme="minorHAnsi"/>
          <w:spacing w:val="-2"/>
        </w:rPr>
        <w:t xml:space="preserve"> </w:t>
      </w:r>
      <w:r w:rsidRPr="00AE0885">
        <w:rPr>
          <w:rFonts w:asciiTheme="minorHAnsi" w:hAnsiTheme="minorHAnsi" w:cstheme="minorHAnsi"/>
        </w:rPr>
        <w:t>vivant.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La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beauté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de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notre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modèle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est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que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sa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configuration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est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telle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que seules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ces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paires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peuvent</w:t>
      </w:r>
      <w:r w:rsidRPr="00AE0885">
        <w:rPr>
          <w:rFonts w:asciiTheme="minorHAnsi" w:hAnsiTheme="minorHAnsi" w:cstheme="minorHAnsi"/>
          <w:spacing w:val="-4"/>
        </w:rPr>
        <w:t xml:space="preserve"> </w:t>
      </w:r>
      <w:r w:rsidRPr="00AE0885">
        <w:rPr>
          <w:rFonts w:asciiTheme="minorHAnsi" w:hAnsiTheme="minorHAnsi" w:cstheme="minorHAnsi"/>
        </w:rPr>
        <w:t>se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</w:rPr>
        <w:t>former,</w:t>
      </w:r>
      <w:r w:rsidRPr="00AE0885">
        <w:rPr>
          <w:rFonts w:asciiTheme="minorHAnsi" w:hAnsiTheme="minorHAnsi" w:cstheme="minorHAnsi"/>
          <w:spacing w:val="-1"/>
        </w:rPr>
        <w:t xml:space="preserve"> </w:t>
      </w:r>
      <w:r w:rsidRPr="00AE0885">
        <w:rPr>
          <w:rFonts w:asciiTheme="minorHAnsi" w:hAnsiTheme="minorHAnsi" w:cstheme="minorHAnsi"/>
        </w:rPr>
        <w:t>alors que les</w:t>
      </w:r>
      <w:r w:rsidR="00157D64">
        <w:rPr>
          <w:rFonts w:asciiTheme="minorHAnsi" w:hAnsiTheme="minorHAnsi" w:cstheme="minorHAnsi"/>
        </w:rPr>
        <w:t xml:space="preserve"> nucléotides</w:t>
      </w:r>
      <w:r w:rsidRPr="00AE0885">
        <w:rPr>
          <w:rFonts w:asciiTheme="minorHAnsi" w:hAnsiTheme="minorHAnsi" w:cstheme="minorHAnsi"/>
        </w:rPr>
        <w:t xml:space="preserve"> </w:t>
      </w:r>
      <w:r w:rsidR="00157D64">
        <w:rPr>
          <w:rFonts w:asciiTheme="minorHAnsi" w:hAnsiTheme="minorHAnsi" w:cstheme="minorHAnsi"/>
        </w:rPr>
        <w:t>[…]</w:t>
      </w:r>
      <w:r w:rsidRPr="00AE0885">
        <w:rPr>
          <w:rFonts w:asciiTheme="minorHAnsi" w:hAnsiTheme="minorHAnsi" w:cstheme="minorHAnsi"/>
        </w:rPr>
        <w:t xml:space="preserve"> pourraient s’associer différemment dans un cas où elles circuleraient librement. Tu comprendras que nous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sommes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très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enthousiastes.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Nous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devons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avoir</w:t>
      </w:r>
      <w:r w:rsidRPr="00AE0885">
        <w:rPr>
          <w:rFonts w:asciiTheme="minorHAnsi" w:hAnsiTheme="minorHAnsi" w:cstheme="minorHAnsi"/>
          <w:spacing w:val="-9"/>
        </w:rPr>
        <w:t xml:space="preserve"> </w:t>
      </w:r>
      <w:r w:rsidRPr="00AE0885">
        <w:rPr>
          <w:rFonts w:asciiTheme="minorHAnsi" w:hAnsiTheme="minorHAnsi" w:cstheme="minorHAnsi"/>
        </w:rPr>
        <w:t>une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lettre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publiée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dans Nature dans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un</w:t>
      </w:r>
      <w:r w:rsidRPr="00AE0885">
        <w:rPr>
          <w:rFonts w:asciiTheme="minorHAnsi" w:hAnsiTheme="minorHAnsi" w:cstheme="minorHAnsi"/>
          <w:spacing w:val="-9"/>
        </w:rPr>
        <w:t xml:space="preserve"> </w:t>
      </w:r>
      <w:r w:rsidRPr="00AE0885">
        <w:rPr>
          <w:rFonts w:asciiTheme="minorHAnsi" w:hAnsiTheme="minorHAnsi" w:cstheme="minorHAnsi"/>
        </w:rPr>
        <w:t>jour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ou</w:t>
      </w:r>
      <w:r w:rsidRPr="00AE0885">
        <w:rPr>
          <w:rFonts w:asciiTheme="minorHAnsi" w:hAnsiTheme="minorHAnsi" w:cstheme="minorHAnsi"/>
          <w:spacing w:val="-9"/>
        </w:rPr>
        <w:t xml:space="preserve"> </w:t>
      </w:r>
      <w:r w:rsidRPr="00AE0885">
        <w:rPr>
          <w:rFonts w:asciiTheme="minorHAnsi" w:hAnsiTheme="minorHAnsi" w:cstheme="minorHAnsi"/>
        </w:rPr>
        <w:t>deux.</w:t>
      </w:r>
      <w:r w:rsidRPr="00AE0885">
        <w:rPr>
          <w:rFonts w:asciiTheme="minorHAnsi" w:hAnsiTheme="minorHAnsi" w:cstheme="minorHAnsi"/>
          <w:spacing w:val="-8"/>
        </w:rPr>
        <w:t xml:space="preserve"> </w:t>
      </w:r>
      <w:r w:rsidRPr="00AE0885">
        <w:rPr>
          <w:rFonts w:asciiTheme="minorHAnsi" w:hAnsiTheme="minorHAnsi" w:cstheme="minorHAnsi"/>
        </w:rPr>
        <w:t>Lis</w:t>
      </w:r>
      <w:r w:rsidRPr="00AE0885">
        <w:rPr>
          <w:rFonts w:asciiTheme="minorHAnsi" w:hAnsiTheme="minorHAnsi" w:cstheme="minorHAnsi"/>
          <w:spacing w:val="-11"/>
        </w:rPr>
        <w:t xml:space="preserve"> </w:t>
      </w:r>
      <w:r w:rsidRPr="00AE0885">
        <w:rPr>
          <w:rFonts w:asciiTheme="minorHAnsi" w:hAnsiTheme="minorHAnsi" w:cstheme="minorHAnsi"/>
        </w:rPr>
        <w:t>tout</w:t>
      </w:r>
      <w:r w:rsidRPr="00AE0885">
        <w:rPr>
          <w:rFonts w:asciiTheme="minorHAnsi" w:hAnsiTheme="minorHAnsi" w:cstheme="minorHAnsi"/>
          <w:spacing w:val="-7"/>
        </w:rPr>
        <w:t xml:space="preserve"> </w:t>
      </w:r>
      <w:r w:rsidRPr="00AE0885">
        <w:rPr>
          <w:rFonts w:asciiTheme="minorHAnsi" w:hAnsiTheme="minorHAnsi" w:cstheme="minorHAnsi"/>
        </w:rPr>
        <w:t>cela attentivement jusqu’à ce que tu comprennes bien. Nous te montrerons le modèle lorsque tu seras à la maison.</w:t>
      </w:r>
    </w:p>
    <w:p w14:paraId="34E2F875" w14:textId="77777777" w:rsidR="000A7C75" w:rsidRPr="00AE0885" w:rsidRDefault="000A7C75" w:rsidP="007C50F8">
      <w:pPr>
        <w:pStyle w:val="Corpsdetexte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057E4E3C" w14:textId="77777777" w:rsidR="002C3E14" w:rsidRPr="00AE0885" w:rsidRDefault="002C3E14" w:rsidP="007C50F8">
      <w:pPr>
        <w:pStyle w:val="Corpsdetexte"/>
        <w:spacing w:line="276" w:lineRule="auto"/>
        <w:jc w:val="right"/>
        <w:rPr>
          <w:rFonts w:asciiTheme="minorHAnsi" w:hAnsiTheme="minorHAnsi" w:cstheme="minorHAnsi"/>
        </w:rPr>
      </w:pPr>
      <w:r w:rsidRPr="00AE0885">
        <w:rPr>
          <w:rFonts w:asciiTheme="minorHAnsi" w:hAnsiTheme="minorHAnsi" w:cstheme="minorHAnsi"/>
        </w:rPr>
        <w:t>Je</w:t>
      </w:r>
      <w:r w:rsidRPr="00AE0885">
        <w:rPr>
          <w:rFonts w:asciiTheme="minorHAnsi" w:hAnsiTheme="minorHAnsi" w:cstheme="minorHAnsi"/>
          <w:spacing w:val="-5"/>
        </w:rPr>
        <w:t xml:space="preserve"> </w:t>
      </w:r>
      <w:r w:rsidRPr="00AE0885">
        <w:rPr>
          <w:rFonts w:asciiTheme="minorHAnsi" w:hAnsiTheme="minorHAnsi" w:cstheme="minorHAnsi"/>
        </w:rPr>
        <w:t>t’embrasse</w:t>
      </w:r>
      <w:r w:rsidRPr="00AE0885">
        <w:rPr>
          <w:rFonts w:asciiTheme="minorHAnsi" w:hAnsiTheme="minorHAnsi" w:cstheme="minorHAnsi"/>
          <w:spacing w:val="-5"/>
        </w:rPr>
        <w:t xml:space="preserve"> </w:t>
      </w:r>
      <w:r w:rsidRPr="00AE0885">
        <w:rPr>
          <w:rFonts w:asciiTheme="minorHAnsi" w:hAnsiTheme="minorHAnsi" w:cstheme="minorHAnsi"/>
        </w:rPr>
        <w:t>très</w:t>
      </w:r>
      <w:r w:rsidRPr="00AE0885">
        <w:rPr>
          <w:rFonts w:asciiTheme="minorHAnsi" w:hAnsiTheme="minorHAnsi" w:cstheme="minorHAnsi"/>
          <w:spacing w:val="-3"/>
        </w:rPr>
        <w:t xml:space="preserve"> </w:t>
      </w:r>
      <w:r w:rsidRPr="00AE0885">
        <w:rPr>
          <w:rFonts w:asciiTheme="minorHAnsi" w:hAnsiTheme="minorHAnsi" w:cstheme="minorHAnsi"/>
          <w:spacing w:val="-4"/>
        </w:rPr>
        <w:t>fort,</w:t>
      </w:r>
    </w:p>
    <w:p w14:paraId="598C00AD" w14:textId="77777777" w:rsidR="002C3E14" w:rsidRPr="00AE0885" w:rsidRDefault="002C3E14" w:rsidP="0011105E">
      <w:pPr>
        <w:pStyle w:val="Corpsdetexte"/>
        <w:jc w:val="both"/>
        <w:rPr>
          <w:rFonts w:asciiTheme="minorHAnsi" w:hAnsiTheme="minorHAnsi" w:cstheme="minorHAnsi"/>
        </w:rPr>
      </w:pPr>
    </w:p>
    <w:p w14:paraId="39BB42F3" w14:textId="6B02E57B" w:rsidR="00E365B9" w:rsidRPr="00AE0885" w:rsidRDefault="002C3E14" w:rsidP="000A7C75">
      <w:pPr>
        <w:pStyle w:val="Sansinterligne"/>
        <w:jc w:val="right"/>
        <w:rPr>
          <w:rFonts w:cstheme="minorHAnsi"/>
        </w:rPr>
      </w:pPr>
      <w:r w:rsidRPr="00AE0885">
        <w:rPr>
          <w:rFonts w:cstheme="minorHAnsi"/>
          <w:i/>
          <w:spacing w:val="-4"/>
        </w:rPr>
        <w:t>Papa</w:t>
      </w:r>
    </w:p>
    <w:p w14:paraId="1CA7C3E5" w14:textId="77777777" w:rsidR="00E365B9" w:rsidRPr="00AE0885" w:rsidRDefault="00E365B9" w:rsidP="00B27FCD">
      <w:pPr>
        <w:pStyle w:val="Sansinterligne"/>
        <w:rPr>
          <w:rFonts w:cstheme="minorHAnsi"/>
        </w:rPr>
      </w:pPr>
    </w:p>
    <w:p w14:paraId="6DCDE62E" w14:textId="77777777" w:rsidR="00EE5D2B" w:rsidRPr="00AE0885" w:rsidRDefault="00EE5D2B" w:rsidP="00EE5D2B">
      <w:pPr>
        <w:pStyle w:val="Paragraphedeliste"/>
        <w:rPr>
          <w:rFonts w:cstheme="minorHAnsi"/>
        </w:rPr>
      </w:pPr>
    </w:p>
    <w:p w14:paraId="703E0769" w14:textId="77777777" w:rsidR="007C50F8" w:rsidRDefault="007C50F8">
      <w:pPr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  <w:br w:type="page"/>
      </w:r>
    </w:p>
    <w:p w14:paraId="352455F0" w14:textId="4E74C1DD" w:rsidR="00F3149B" w:rsidRPr="00AE0885" w:rsidRDefault="00F3149B" w:rsidP="00F3149B">
      <w:pPr>
        <w:rPr>
          <w:rFonts w:cstheme="minorHAnsi"/>
        </w:rPr>
      </w:pPr>
      <w:r w:rsidRPr="00AE0885">
        <w:rPr>
          <w:rFonts w:cstheme="minorHAnsi"/>
          <w:b/>
          <w:color w:val="00B0F0"/>
        </w:rPr>
        <w:lastRenderedPageBreak/>
        <w:t xml:space="preserve">Critères de réussite de la compétence travaillée </w:t>
      </w:r>
      <w:r w:rsidRPr="00AE0885">
        <w:rPr>
          <w:rFonts w:cstheme="minorHAnsi"/>
        </w:rPr>
        <w:t xml:space="preserve">: </w:t>
      </w:r>
    </w:p>
    <w:p w14:paraId="1915A1E8" w14:textId="77777777" w:rsidR="00897D80" w:rsidRPr="00C2362B" w:rsidRDefault="00897D80" w:rsidP="00897D80">
      <w:pPr>
        <w:pStyle w:val="Paragraphedeliste"/>
        <w:numPr>
          <w:ilvl w:val="0"/>
          <w:numId w:val="3"/>
        </w:numPr>
        <w:rPr>
          <w:u w:val="single"/>
        </w:rPr>
      </w:pPr>
      <w:r w:rsidRPr="00C2362B">
        <w:rPr>
          <w:u w:val="single"/>
        </w:rPr>
        <w:t>Présenter ses résultats sous la forme d’un schéma structural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897D80" w:rsidRPr="002D7E51" w14:paraId="2524DB51" w14:textId="77777777" w:rsidTr="00701BB4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6DF10F6E" w14:textId="77777777" w:rsidR="00897D80" w:rsidRPr="002D7E51" w:rsidRDefault="00897D80" w:rsidP="00701BB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7E51">
              <w:rPr>
                <w:rFonts w:cstheme="minorHAnsi"/>
                <w:b/>
              </w:rPr>
              <w:t xml:space="preserve">Je réussis si : </w:t>
            </w:r>
          </w:p>
          <w:p w14:paraId="53E9DA1C" w14:textId="77777777" w:rsidR="00897D80" w:rsidRPr="002D7E51" w:rsidRDefault="00897D80" w:rsidP="00701BB4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2D7E51"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4D61346B" w14:textId="77777777" w:rsidR="00897D80" w:rsidRPr="002D7E51" w:rsidRDefault="00897D80" w:rsidP="00701BB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7E51">
              <w:rPr>
                <w:rFonts w:cstheme="minorHAnsi"/>
                <w:b/>
              </w:rPr>
              <w:t>Evaluation</w:t>
            </w:r>
          </w:p>
        </w:tc>
      </w:tr>
      <w:tr w:rsidR="00897D80" w:rsidRPr="002D7E51" w14:paraId="261F74EB" w14:textId="77777777" w:rsidTr="00701BB4">
        <w:trPr>
          <w:trHeight w:val="294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23A" w14:textId="77777777" w:rsidR="00897D80" w:rsidRPr="002D7E51" w:rsidRDefault="00897D80" w:rsidP="00701BB4">
            <w:pPr>
              <w:rPr>
                <w:rFonts w:cstheme="minorHAnsi"/>
              </w:rPr>
            </w:pPr>
            <w:r w:rsidRPr="002D7E51">
              <w:rPr>
                <w:rFonts w:cstheme="minorHAnsi"/>
                <w:u w:val="single"/>
              </w:rPr>
              <w:t>PERTINENCE</w:t>
            </w:r>
            <w:r w:rsidRPr="002D7E51">
              <w:rPr>
                <w:rFonts w:cstheme="minorHAnsi"/>
                <w:spacing w:val="-6"/>
                <w:u w:val="single"/>
              </w:rPr>
              <w:t xml:space="preserve"> </w:t>
            </w:r>
            <w:r w:rsidRPr="002D7E51">
              <w:rPr>
                <w:rFonts w:cstheme="minorHAnsi"/>
              </w:rPr>
              <w:t>: J’ai mis en évidence l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es </w:t>
            </w:r>
            <w:r>
              <w:rPr>
                <w:rFonts w:cstheme="minorHAnsi"/>
                <w:kern w:val="2"/>
                <w14:ligatures w14:val="standardContextual"/>
              </w:rPr>
              <w:t>éléments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nécessaires </w:t>
            </w:r>
            <w:r>
              <w:rPr>
                <w:rFonts w:cstheme="minorHAnsi"/>
                <w:kern w:val="2"/>
                <w14:ligatures w14:val="standardContextual"/>
              </w:rPr>
              <w:t>pour répondre au problème posé</w:t>
            </w:r>
            <w:r w:rsidRPr="002D7E51">
              <w:rPr>
                <w:rFonts w:cstheme="minorHAnsi"/>
                <w:kern w:val="2"/>
                <w14:ligatures w14:val="standardContextual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AFB4" w14:textId="77777777" w:rsidR="00897D80" w:rsidRPr="002D7E51" w:rsidRDefault="00897D80" w:rsidP="00701BB4">
            <w:pPr>
              <w:jc w:val="center"/>
              <w:rPr>
                <w:rFonts w:cstheme="minorHAnsi"/>
              </w:rPr>
            </w:pPr>
          </w:p>
        </w:tc>
      </w:tr>
      <w:tr w:rsidR="00897D80" w:rsidRPr="002D7E51" w14:paraId="17FD2463" w14:textId="77777777" w:rsidTr="00701BB4">
        <w:trPr>
          <w:trHeight w:val="390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1DD6" w14:textId="77777777" w:rsidR="00897D80" w:rsidRPr="002D7E51" w:rsidRDefault="00897D80" w:rsidP="00701BB4">
            <w:pPr>
              <w:rPr>
                <w:rFonts w:cstheme="minorHAnsi"/>
              </w:rPr>
            </w:pPr>
            <w:r w:rsidRPr="002D7E51">
              <w:rPr>
                <w:rFonts w:cstheme="minorHAnsi"/>
                <w:u w:val="single"/>
              </w:rPr>
              <w:t xml:space="preserve">COMPLETUDE </w:t>
            </w:r>
            <w:r w:rsidRPr="002D7E51">
              <w:rPr>
                <w:rFonts w:cstheme="minorHAnsi"/>
              </w:rPr>
              <w:t xml:space="preserve">: J’ai représenté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l'ensemble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 xml:space="preserve">des </w:t>
            </w:r>
            <w:r>
              <w:rPr>
                <w:rFonts w:cstheme="minorHAnsi"/>
                <w:b/>
                <w:kern w:val="2"/>
                <w14:ligatures w14:val="standardContextual"/>
              </w:rPr>
              <w:t>éléments</w:t>
            </w:r>
            <w:r>
              <w:rPr>
                <w:rFonts w:cstheme="minorHAnsi"/>
                <w:kern w:val="2"/>
                <w14:ligatures w14:val="standardContextual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2A3" w14:textId="77777777" w:rsidR="00897D80" w:rsidRPr="002D7E51" w:rsidRDefault="00897D80" w:rsidP="00701BB4">
            <w:pPr>
              <w:jc w:val="center"/>
              <w:rPr>
                <w:rFonts w:cstheme="minorHAnsi"/>
              </w:rPr>
            </w:pPr>
          </w:p>
        </w:tc>
      </w:tr>
      <w:tr w:rsidR="00897D80" w:rsidRPr="002D7E51" w14:paraId="0CE45531" w14:textId="77777777" w:rsidTr="00701BB4">
        <w:trPr>
          <w:trHeight w:val="354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B664" w14:textId="77777777" w:rsidR="00897D80" w:rsidRPr="002D7E51" w:rsidRDefault="00897D80" w:rsidP="00701BB4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 w:rsidRPr="002D7E51">
              <w:rPr>
                <w:rFonts w:cstheme="minorHAnsi"/>
                <w:u w:val="single"/>
              </w:rPr>
              <w:t>EXACTITUDE </w:t>
            </w:r>
            <w:r w:rsidRPr="002D7E51">
              <w:rPr>
                <w:rFonts w:cstheme="minorHAnsi"/>
              </w:rPr>
              <w:t xml:space="preserve">: </w:t>
            </w:r>
            <w:r>
              <w:rPr>
                <w:rFonts w:cstheme="minorHAnsi"/>
                <w:kern w:val="2"/>
                <w14:ligatures w14:val="standardContextual"/>
              </w:rPr>
              <w:t>Les éléments qui constituent mon schéma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sont représentés de manière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fidèle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et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proportionnée</w:t>
            </w:r>
            <w:r w:rsidRPr="002D7E51">
              <w:rPr>
                <w:rFonts w:cstheme="minorHAnsi"/>
                <w:kern w:val="2"/>
                <w14:ligatures w14:val="standardContextual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FEA9" w14:textId="77777777" w:rsidR="00897D80" w:rsidRPr="002D7E51" w:rsidRDefault="00897D80" w:rsidP="00701BB4">
            <w:pPr>
              <w:jc w:val="center"/>
              <w:rPr>
                <w:rFonts w:cstheme="minorHAnsi"/>
              </w:rPr>
            </w:pPr>
          </w:p>
        </w:tc>
      </w:tr>
      <w:tr w:rsidR="00897D80" w:rsidRPr="002D7E51" w14:paraId="3813E612" w14:textId="77777777" w:rsidTr="00701BB4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EA54" w14:textId="77777777" w:rsidR="00897D80" w:rsidRDefault="00897D80" w:rsidP="00701BB4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 w:rsidRPr="002D7E51">
              <w:rPr>
                <w:rFonts w:cstheme="minorHAnsi"/>
                <w:u w:val="single"/>
              </w:rPr>
              <w:t>CONFORMITE</w:t>
            </w:r>
            <w:r w:rsidRPr="002D7E51">
              <w:rPr>
                <w:rFonts w:cstheme="minorHAnsi"/>
                <w:spacing w:val="-11"/>
                <w:u w:val="single"/>
              </w:rPr>
              <w:t xml:space="preserve"> </w:t>
            </w:r>
            <w:r w:rsidRPr="002D7E51">
              <w:rPr>
                <w:rFonts w:cstheme="minorHAnsi"/>
              </w:rPr>
              <w:t xml:space="preserve">: Mon schéma est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soigné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et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lisible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(taille adaptée à la mise en évidence des éléments significatifs)</w:t>
            </w:r>
            <w:r>
              <w:rPr>
                <w:rFonts w:cstheme="minorHAnsi"/>
                <w:kern w:val="2"/>
                <w14:ligatures w14:val="standardContextual"/>
              </w:rPr>
              <w:t>. L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es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règles de communication sont respectées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 : </w:t>
            </w:r>
          </w:p>
          <w:p w14:paraId="07BE74D5" w14:textId="77777777" w:rsidR="00897D80" w:rsidRDefault="00897D80" w:rsidP="00701BB4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 xml:space="preserve">- </w:t>
            </w:r>
            <w:r w:rsidRPr="002D7E51">
              <w:rPr>
                <w:rFonts w:cstheme="minorHAnsi"/>
                <w:kern w:val="2"/>
                <w14:ligatures w14:val="standardContextual"/>
              </w:rPr>
              <w:t>titre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judicieusement choisi.</w:t>
            </w:r>
          </w:p>
          <w:p w14:paraId="3094BA77" w14:textId="77777777" w:rsidR="00897D80" w:rsidRPr="002D7E51" w:rsidRDefault="00897D80" w:rsidP="00701BB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kern w:val="2"/>
                <w14:ligatures w14:val="standardContextual"/>
              </w:rPr>
              <w:t xml:space="preserve">- </w:t>
            </w:r>
            <w:r w:rsidRPr="002D7E51">
              <w:rPr>
                <w:rFonts w:cstheme="minorHAnsi"/>
                <w:kern w:val="2"/>
                <w14:ligatures w14:val="standardContextual"/>
              </w:rPr>
              <w:t>légendes scientifiquement exactes.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BB7" w14:textId="77777777" w:rsidR="00897D80" w:rsidRPr="002D7E51" w:rsidRDefault="00897D80" w:rsidP="00701BB4">
            <w:pPr>
              <w:jc w:val="center"/>
              <w:rPr>
                <w:rFonts w:cstheme="minorHAnsi"/>
              </w:rPr>
            </w:pPr>
          </w:p>
        </w:tc>
      </w:tr>
    </w:tbl>
    <w:p w14:paraId="3F024572" w14:textId="77777777" w:rsidR="0011530F" w:rsidRDefault="0011530F" w:rsidP="00F3149B">
      <w:pPr>
        <w:rPr>
          <w:rFonts w:cstheme="minorHAnsi"/>
          <w:b/>
          <w:color w:val="00B0F0"/>
        </w:rPr>
      </w:pPr>
    </w:p>
    <w:p w14:paraId="5AB61115" w14:textId="77777777" w:rsidR="007C50F8" w:rsidRDefault="007C50F8">
      <w:pPr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  <w:br w:type="page"/>
      </w:r>
    </w:p>
    <w:p w14:paraId="111F6EF5" w14:textId="1778937A" w:rsidR="0011530F" w:rsidRPr="007C50F8" w:rsidRDefault="009714A1" w:rsidP="00F3149B">
      <w:pPr>
        <w:rPr>
          <w:rFonts w:cstheme="minorHAnsi"/>
          <w:color w:val="FF0000"/>
        </w:rPr>
      </w:pPr>
      <w:r w:rsidRPr="00AE0885">
        <w:rPr>
          <w:rFonts w:cstheme="minorHAnsi"/>
          <w:b/>
          <w:color w:val="00B0F0"/>
        </w:rPr>
        <w:lastRenderedPageBreak/>
        <w:t>ANNEXE</w:t>
      </w:r>
      <w:r w:rsidR="00E23FB7" w:rsidRPr="00AE0885">
        <w:rPr>
          <w:rFonts w:cstheme="minorHAnsi"/>
          <w:b/>
          <w:color w:val="00B0F0"/>
        </w:rPr>
        <w:t>S</w:t>
      </w:r>
      <w:r w:rsidRPr="00AE0885">
        <w:rPr>
          <w:rFonts w:cstheme="minorHAnsi"/>
          <w:b/>
          <w:color w:val="00B0F0"/>
        </w:rPr>
        <w:t> </w:t>
      </w:r>
      <w:r w:rsidRPr="00AE0885">
        <w:rPr>
          <w:rFonts w:cstheme="minorHAnsi"/>
        </w:rPr>
        <w:t>:</w:t>
      </w:r>
      <w:r w:rsidR="00EE5D2B" w:rsidRPr="00AE0885">
        <w:rPr>
          <w:rFonts w:cstheme="minorHAnsi"/>
        </w:rPr>
        <w:t xml:space="preserve"> </w:t>
      </w:r>
      <w:r w:rsidR="007C50F8">
        <w:rPr>
          <w:rFonts w:cstheme="minorHAnsi"/>
          <w:color w:val="FF0000"/>
        </w:rPr>
        <w:t xml:space="preserve"> </w:t>
      </w:r>
      <w:r w:rsidR="0011530F" w:rsidRPr="007C50F8">
        <w:rPr>
          <w:rFonts w:cstheme="minorHAnsi"/>
          <w:color w:val="000000" w:themeColor="text1"/>
        </w:rPr>
        <w:t xml:space="preserve">Documents complémentaires possibles : </w:t>
      </w:r>
    </w:p>
    <w:p w14:paraId="5EEE097D" w14:textId="77777777" w:rsidR="0011530F" w:rsidRDefault="0011530F" w:rsidP="007C50F8">
      <w:pPr>
        <w:pStyle w:val="Titre1"/>
        <w:spacing w:line="276" w:lineRule="auto"/>
        <w:ind w:left="0"/>
        <w:jc w:val="both"/>
        <w:rPr>
          <w:b w:val="0"/>
          <w:bCs w:val="0"/>
          <w:spacing w:val="-2"/>
        </w:rPr>
      </w:pPr>
      <w:r w:rsidRPr="007C50F8">
        <w:rPr>
          <w:b w:val="0"/>
          <w:bCs w:val="0"/>
          <w:u w:val="single"/>
        </w:rPr>
        <w:t>Document</w:t>
      </w:r>
      <w:r w:rsidRPr="007C50F8">
        <w:rPr>
          <w:b w:val="0"/>
          <w:bCs w:val="0"/>
          <w:spacing w:val="-2"/>
          <w:u w:val="single"/>
        </w:rPr>
        <w:t xml:space="preserve"> </w:t>
      </w:r>
      <w:r w:rsidRPr="007C50F8">
        <w:rPr>
          <w:b w:val="0"/>
          <w:bCs w:val="0"/>
          <w:u w:val="single"/>
        </w:rPr>
        <w:t>1</w:t>
      </w:r>
      <w:r w:rsidRPr="007C50F8">
        <w:rPr>
          <w:b w:val="0"/>
          <w:bCs w:val="0"/>
          <w:spacing w:val="-2"/>
          <w:u w:val="single"/>
        </w:rPr>
        <w:t xml:space="preserve"> </w:t>
      </w:r>
      <w:r w:rsidRPr="007C50F8">
        <w:rPr>
          <w:b w:val="0"/>
          <w:bCs w:val="0"/>
        </w:rPr>
        <w:t>:</w:t>
      </w:r>
      <w:r w:rsidRPr="007C50F8">
        <w:rPr>
          <w:b w:val="0"/>
          <w:bCs w:val="0"/>
          <w:spacing w:val="-2"/>
        </w:rPr>
        <w:t xml:space="preserve"> </w:t>
      </w:r>
      <w:r w:rsidRPr="007C50F8">
        <w:rPr>
          <w:b w:val="0"/>
          <w:bCs w:val="0"/>
        </w:rPr>
        <w:t>Les</w:t>
      </w:r>
      <w:r w:rsidRPr="007C50F8">
        <w:rPr>
          <w:b w:val="0"/>
          <w:bCs w:val="0"/>
          <w:spacing w:val="-3"/>
        </w:rPr>
        <w:t xml:space="preserve"> </w:t>
      </w:r>
      <w:r w:rsidRPr="007C50F8">
        <w:rPr>
          <w:b w:val="0"/>
          <w:bCs w:val="0"/>
          <w:spacing w:val="-2"/>
        </w:rPr>
        <w:t>nucléotides</w:t>
      </w:r>
    </w:p>
    <w:p w14:paraId="50E83774" w14:textId="77777777" w:rsidR="00E3605B" w:rsidRDefault="00E3605B" w:rsidP="007C50F8">
      <w:pPr>
        <w:pStyle w:val="Titre1"/>
        <w:spacing w:line="276" w:lineRule="auto"/>
        <w:ind w:left="0"/>
        <w:jc w:val="both"/>
        <w:rPr>
          <w:b w:val="0"/>
          <w:bCs w:val="0"/>
          <w:spacing w:val="-2"/>
        </w:rPr>
      </w:pPr>
    </w:p>
    <w:p w14:paraId="6CEEDEE4" w14:textId="5214D328" w:rsidR="0011530F" w:rsidRPr="007C50F8" w:rsidRDefault="0011530F" w:rsidP="007C50F8">
      <w:pPr>
        <w:pStyle w:val="Corpsdetexte"/>
        <w:spacing w:line="276" w:lineRule="auto"/>
        <w:jc w:val="both"/>
      </w:pPr>
      <w:r w:rsidRPr="007C50F8">
        <w:t>Plusieurs travaux avaient permis de montrer que l’ADN était formé de nucléotides associés les uns aux autres. Le problème</w:t>
      </w:r>
      <w:r w:rsidRPr="007C50F8">
        <w:rPr>
          <w:spacing w:val="-13"/>
        </w:rPr>
        <w:t xml:space="preserve"> </w:t>
      </w:r>
      <w:r w:rsidRPr="007C50F8">
        <w:t>était</w:t>
      </w:r>
      <w:r w:rsidRPr="007C50F8">
        <w:rPr>
          <w:spacing w:val="-12"/>
        </w:rPr>
        <w:t xml:space="preserve"> </w:t>
      </w:r>
      <w:r w:rsidRPr="007C50F8">
        <w:t>de</w:t>
      </w:r>
      <w:r w:rsidRPr="007C50F8">
        <w:rPr>
          <w:spacing w:val="-13"/>
        </w:rPr>
        <w:t xml:space="preserve"> </w:t>
      </w:r>
      <w:r w:rsidRPr="007C50F8">
        <w:t>savoir</w:t>
      </w:r>
      <w:r w:rsidRPr="007C50F8">
        <w:rPr>
          <w:spacing w:val="-12"/>
        </w:rPr>
        <w:t xml:space="preserve"> </w:t>
      </w:r>
      <w:r w:rsidRPr="007C50F8">
        <w:t>comment</w:t>
      </w:r>
      <w:r w:rsidRPr="007C50F8">
        <w:rPr>
          <w:spacing w:val="-13"/>
        </w:rPr>
        <w:t xml:space="preserve"> </w:t>
      </w:r>
      <w:r w:rsidRPr="007C50F8">
        <w:t>était</w:t>
      </w:r>
      <w:r w:rsidRPr="007C50F8">
        <w:rPr>
          <w:spacing w:val="-12"/>
        </w:rPr>
        <w:t xml:space="preserve"> </w:t>
      </w:r>
      <w:r w:rsidRPr="007C50F8">
        <w:t>faite</w:t>
      </w:r>
      <w:r w:rsidRPr="007C50F8">
        <w:rPr>
          <w:spacing w:val="-13"/>
        </w:rPr>
        <w:t xml:space="preserve"> </w:t>
      </w:r>
      <w:r w:rsidRPr="007C50F8">
        <w:t>cette</w:t>
      </w:r>
      <w:r w:rsidRPr="007C50F8">
        <w:rPr>
          <w:spacing w:val="-12"/>
        </w:rPr>
        <w:t xml:space="preserve"> </w:t>
      </w:r>
      <w:r w:rsidRPr="007C50F8">
        <w:t>association.</w:t>
      </w:r>
      <w:r w:rsidRPr="007C50F8">
        <w:rPr>
          <w:spacing w:val="-12"/>
        </w:rPr>
        <w:t xml:space="preserve"> </w:t>
      </w:r>
      <w:r w:rsidRPr="007C50F8">
        <w:t>Les</w:t>
      </w:r>
      <w:r w:rsidRPr="007C50F8">
        <w:rPr>
          <w:spacing w:val="-13"/>
        </w:rPr>
        <w:t xml:space="preserve"> </w:t>
      </w:r>
      <w:r w:rsidRPr="007C50F8">
        <w:t>travaux</w:t>
      </w:r>
      <w:r w:rsidRPr="007C50F8">
        <w:rPr>
          <w:spacing w:val="-12"/>
        </w:rPr>
        <w:t xml:space="preserve"> </w:t>
      </w:r>
      <w:r w:rsidRPr="007C50F8">
        <w:t>de</w:t>
      </w:r>
      <w:r w:rsidRPr="007C50F8">
        <w:rPr>
          <w:spacing w:val="-13"/>
        </w:rPr>
        <w:t xml:space="preserve"> </w:t>
      </w:r>
      <w:r w:rsidRPr="007C50F8">
        <w:t>Rosalind</w:t>
      </w:r>
      <w:r w:rsidRPr="007C50F8">
        <w:rPr>
          <w:spacing w:val="-12"/>
        </w:rPr>
        <w:t xml:space="preserve"> </w:t>
      </w:r>
      <w:r w:rsidRPr="007C50F8">
        <w:t>Franklin</w:t>
      </w:r>
      <w:r w:rsidRPr="007C50F8">
        <w:rPr>
          <w:spacing w:val="-13"/>
        </w:rPr>
        <w:t xml:space="preserve"> </w:t>
      </w:r>
      <w:r w:rsidRPr="007C50F8">
        <w:t>(et</w:t>
      </w:r>
      <w:r w:rsidRPr="007C50F8">
        <w:rPr>
          <w:spacing w:val="-12"/>
        </w:rPr>
        <w:t xml:space="preserve"> </w:t>
      </w:r>
      <w:r w:rsidRPr="007C50F8">
        <w:t>de</w:t>
      </w:r>
      <w:r w:rsidRPr="007C50F8">
        <w:rPr>
          <w:spacing w:val="-12"/>
        </w:rPr>
        <w:t xml:space="preserve"> </w:t>
      </w:r>
      <w:r w:rsidRPr="007C50F8">
        <w:t>Maurice</w:t>
      </w:r>
      <w:r w:rsidRPr="007C50F8">
        <w:rPr>
          <w:spacing w:val="-13"/>
        </w:rPr>
        <w:t xml:space="preserve"> </w:t>
      </w:r>
      <w:r w:rsidRPr="007C50F8">
        <w:t xml:space="preserve">Wilkins) ont permis de montrer que ces bases azotées sont situées sur un côté par rapport à la chaîne de Phosphate et de </w:t>
      </w:r>
      <w:r w:rsidRPr="007C50F8">
        <w:rPr>
          <w:spacing w:val="-2"/>
        </w:rPr>
        <w:t>désoxyribose.</w:t>
      </w:r>
    </w:p>
    <w:p w14:paraId="22E9D2E8" w14:textId="11F8150E" w:rsidR="0011530F" w:rsidRPr="007C50F8" w:rsidRDefault="007C50F8" w:rsidP="007C50F8">
      <w:pPr>
        <w:spacing w:before="220" w:line="276" w:lineRule="auto"/>
        <w:ind w:firstLine="708"/>
        <w:jc w:val="both"/>
        <w:rPr>
          <w:b/>
        </w:rPr>
      </w:pPr>
      <w:r w:rsidRPr="007C50F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BA8931" wp14:editId="60600D3E">
                <wp:simplePos x="0" y="0"/>
                <wp:positionH relativeFrom="column">
                  <wp:posOffset>3603338</wp:posOffset>
                </wp:positionH>
                <wp:positionV relativeFrom="paragraph">
                  <wp:posOffset>389337</wp:posOffset>
                </wp:positionV>
                <wp:extent cx="402734" cy="963562"/>
                <wp:effectExtent l="0" t="0" r="16510" b="27305"/>
                <wp:wrapNone/>
                <wp:docPr id="1465282508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34" cy="96356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4C14F1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283.75pt;margin-top:30.65pt;width:31.7pt;height:75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" adj="752" strokecolor="black [3200]" strokeweight=".5pt">
                <v:stroke joinstyle="miter"/>
              </v:shape>
            </w:pict>
          </mc:Fallback>
        </mc:AlternateContent>
      </w:r>
      <w:r w:rsidRPr="007C50F8">
        <w:rPr>
          <w:b/>
          <w:noProof/>
          <w:lang w:eastAsia="fr-FR"/>
        </w:rPr>
        <w:drawing>
          <wp:anchor distT="0" distB="0" distL="0" distR="0" simplePos="0" relativeHeight="251658240" behindDoc="0" locked="0" layoutInCell="1" allowOverlap="1" wp14:anchorId="341A4775" wp14:editId="189A8667">
            <wp:simplePos x="0" y="0"/>
            <wp:positionH relativeFrom="page">
              <wp:posOffset>736887</wp:posOffset>
            </wp:positionH>
            <wp:positionV relativeFrom="paragraph">
              <wp:posOffset>143879</wp:posOffset>
            </wp:positionV>
            <wp:extent cx="2094864" cy="1271904"/>
            <wp:effectExtent l="0" t="0" r="1270" b="5080"/>
            <wp:wrapSquare wrapText="bothSides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864" cy="127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30F" w:rsidRPr="007C50F8">
        <w:rPr>
          <w:b/>
          <w:spacing w:val="-2"/>
        </w:rPr>
        <w:t>Légendes</w:t>
      </w:r>
    </w:p>
    <w:p w14:paraId="452B6E3D" w14:textId="4E4C55F0" w:rsidR="0011530F" w:rsidRPr="007C50F8" w:rsidRDefault="0011530F" w:rsidP="007C50F8">
      <w:pPr>
        <w:spacing w:before="189" w:line="276" w:lineRule="auto"/>
        <w:ind w:firstLine="708"/>
        <w:jc w:val="both"/>
      </w:pPr>
      <w:r w:rsidRPr="007C50F8">
        <w:t>P</w:t>
      </w:r>
      <w:r w:rsidRPr="007C50F8">
        <w:rPr>
          <w:spacing w:val="-2"/>
        </w:rPr>
        <w:t xml:space="preserve"> </w:t>
      </w:r>
      <w:r w:rsidRPr="007C50F8">
        <w:t xml:space="preserve">: </w:t>
      </w:r>
      <w:r w:rsidRPr="007C50F8">
        <w:rPr>
          <w:spacing w:val="-2"/>
        </w:rPr>
        <w:t>Phosphate</w:t>
      </w:r>
    </w:p>
    <w:p w14:paraId="29327CF9" w14:textId="63424740" w:rsidR="0011530F" w:rsidRPr="007C50F8" w:rsidRDefault="0011530F" w:rsidP="007C50F8">
      <w:pPr>
        <w:spacing w:before="189" w:line="276" w:lineRule="auto"/>
        <w:ind w:firstLine="708"/>
        <w:jc w:val="both"/>
      </w:pPr>
      <w:r w:rsidRPr="007C50F8">
        <w:t>D</w:t>
      </w:r>
      <w:r w:rsidRPr="007C50F8">
        <w:rPr>
          <w:spacing w:val="-16"/>
        </w:rPr>
        <w:t xml:space="preserve"> </w:t>
      </w:r>
      <w:r w:rsidRPr="007C50F8">
        <w:t>:</w:t>
      </w:r>
      <w:r w:rsidRPr="007C50F8">
        <w:rPr>
          <w:spacing w:val="-16"/>
        </w:rPr>
        <w:t xml:space="preserve"> </w:t>
      </w:r>
      <w:r w:rsidRPr="007C50F8">
        <w:t>Désoxyribose</w:t>
      </w:r>
      <w:r w:rsidR="007C50F8" w:rsidRPr="007C50F8">
        <w:t xml:space="preserve">           Nucléotide</w:t>
      </w:r>
      <w:r w:rsidRPr="007C50F8">
        <w:t xml:space="preserve"> </w:t>
      </w:r>
    </w:p>
    <w:p w14:paraId="4094EB6C" w14:textId="2D4AB807" w:rsidR="0011530F" w:rsidRPr="007C50F8" w:rsidRDefault="0011530F" w:rsidP="007C50F8">
      <w:pPr>
        <w:spacing w:before="189" w:line="276" w:lineRule="auto"/>
        <w:ind w:firstLine="708"/>
        <w:jc w:val="both"/>
      </w:pPr>
      <w:r w:rsidRPr="007C50F8">
        <w:t xml:space="preserve">B : </w:t>
      </w:r>
      <w:r w:rsidR="007C50F8" w:rsidRPr="007C50F8">
        <w:t>Base</w:t>
      </w:r>
    </w:p>
    <w:p w14:paraId="6F7AA0E2" w14:textId="5A24F563" w:rsidR="007C50F8" w:rsidRDefault="007C50F8" w:rsidP="007C50F8">
      <w:pPr>
        <w:pStyle w:val="Corpsdetexte"/>
        <w:spacing w:before="9" w:line="276" w:lineRule="auto"/>
        <w:jc w:val="both"/>
        <w:rPr>
          <w:u w:val="single"/>
        </w:rPr>
      </w:pPr>
    </w:p>
    <w:p w14:paraId="2C1865FA" w14:textId="1AEFF19E" w:rsidR="0011530F" w:rsidRDefault="007C50F8" w:rsidP="007C50F8">
      <w:pPr>
        <w:pStyle w:val="Corpsdetexte"/>
        <w:spacing w:before="9" w:line="276" w:lineRule="auto"/>
        <w:ind w:left="708"/>
        <w:jc w:val="both"/>
        <w:rPr>
          <w:spacing w:val="-2"/>
          <w:u w:val="single"/>
        </w:rPr>
      </w:pPr>
      <w:r w:rsidRPr="007C50F8">
        <w:t xml:space="preserve">       </w:t>
      </w:r>
      <w:r w:rsidR="0011530F" w:rsidRPr="007C50F8">
        <w:rPr>
          <w:u w:val="single"/>
        </w:rPr>
        <w:t>Schéma</w:t>
      </w:r>
      <w:r w:rsidR="0011530F" w:rsidRPr="007C50F8">
        <w:rPr>
          <w:spacing w:val="-4"/>
          <w:u w:val="single"/>
        </w:rPr>
        <w:t xml:space="preserve"> </w:t>
      </w:r>
      <w:r w:rsidR="0011530F" w:rsidRPr="007C50F8">
        <w:rPr>
          <w:u w:val="single"/>
        </w:rPr>
        <w:t>d’un</w:t>
      </w:r>
      <w:r w:rsidR="0011530F" w:rsidRPr="007C50F8">
        <w:rPr>
          <w:spacing w:val="-4"/>
          <w:u w:val="single"/>
        </w:rPr>
        <w:t xml:space="preserve"> </w:t>
      </w:r>
      <w:r w:rsidR="0011530F" w:rsidRPr="007C50F8">
        <w:rPr>
          <w:spacing w:val="-2"/>
          <w:u w:val="single"/>
        </w:rPr>
        <w:t>nucléotide</w:t>
      </w:r>
    </w:p>
    <w:p w14:paraId="3AEC25E5" w14:textId="0ECC5A7C" w:rsidR="007C50F8" w:rsidRPr="007C50F8" w:rsidRDefault="007C50F8" w:rsidP="007C50F8">
      <w:pPr>
        <w:pStyle w:val="Corpsdetexte"/>
        <w:spacing w:before="9" w:line="276" w:lineRule="auto"/>
        <w:ind w:left="708"/>
        <w:jc w:val="both"/>
      </w:pPr>
    </w:p>
    <w:p w14:paraId="6F4DB5DA" w14:textId="55D5F400" w:rsidR="0011530F" w:rsidRDefault="007C50F8" w:rsidP="007C50F8">
      <w:pPr>
        <w:pStyle w:val="Titre1"/>
        <w:spacing w:before="0" w:line="276" w:lineRule="auto"/>
        <w:ind w:left="0"/>
        <w:jc w:val="both"/>
        <w:rPr>
          <w:b w:val="0"/>
          <w:bCs w:val="0"/>
          <w:spacing w:val="-2"/>
        </w:rPr>
      </w:pPr>
      <w:r w:rsidRPr="007C50F8">
        <w:rPr>
          <w:b w:val="0"/>
          <w:bCs w:val="0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2E2EBB57" wp14:editId="1D981431">
            <wp:simplePos x="0" y="0"/>
            <wp:positionH relativeFrom="margin">
              <wp:align>center</wp:align>
            </wp:positionH>
            <wp:positionV relativeFrom="paragraph">
              <wp:posOffset>247117</wp:posOffset>
            </wp:positionV>
            <wp:extent cx="6096000" cy="2280920"/>
            <wp:effectExtent l="0" t="0" r="0" b="5080"/>
            <wp:wrapTopAndBottom/>
            <wp:docPr id="1344727319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27319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30F" w:rsidRPr="007C50F8">
        <w:rPr>
          <w:b w:val="0"/>
          <w:bCs w:val="0"/>
          <w:u w:val="single"/>
        </w:rPr>
        <w:t>Document</w:t>
      </w:r>
      <w:r w:rsidR="0011530F" w:rsidRPr="007C50F8">
        <w:rPr>
          <w:b w:val="0"/>
          <w:bCs w:val="0"/>
          <w:spacing w:val="-6"/>
          <w:u w:val="single"/>
        </w:rPr>
        <w:t xml:space="preserve"> </w:t>
      </w:r>
      <w:r w:rsidR="0011530F" w:rsidRPr="007C50F8">
        <w:rPr>
          <w:b w:val="0"/>
          <w:bCs w:val="0"/>
          <w:u w:val="single"/>
        </w:rPr>
        <w:t>2</w:t>
      </w:r>
      <w:r w:rsidR="0011530F" w:rsidRPr="007C50F8">
        <w:rPr>
          <w:b w:val="0"/>
          <w:bCs w:val="0"/>
          <w:spacing w:val="-4"/>
        </w:rPr>
        <w:t xml:space="preserve"> </w:t>
      </w:r>
      <w:r w:rsidR="0011530F" w:rsidRPr="007C50F8">
        <w:rPr>
          <w:b w:val="0"/>
          <w:bCs w:val="0"/>
        </w:rPr>
        <w:t>:</w:t>
      </w:r>
      <w:r w:rsidR="0011530F" w:rsidRPr="007C50F8">
        <w:rPr>
          <w:b w:val="0"/>
          <w:bCs w:val="0"/>
          <w:spacing w:val="-4"/>
        </w:rPr>
        <w:t xml:space="preserve"> </w:t>
      </w:r>
      <w:r w:rsidR="0011530F" w:rsidRPr="007C50F8">
        <w:rPr>
          <w:b w:val="0"/>
          <w:bCs w:val="0"/>
        </w:rPr>
        <w:t>Rosalind</w:t>
      </w:r>
      <w:r w:rsidR="0011530F" w:rsidRPr="007C50F8">
        <w:rPr>
          <w:b w:val="0"/>
          <w:bCs w:val="0"/>
          <w:spacing w:val="-5"/>
        </w:rPr>
        <w:t xml:space="preserve"> </w:t>
      </w:r>
      <w:r w:rsidR="0011530F" w:rsidRPr="007C50F8">
        <w:rPr>
          <w:b w:val="0"/>
          <w:bCs w:val="0"/>
        </w:rPr>
        <w:t>Franklin</w:t>
      </w:r>
      <w:r w:rsidR="0011530F" w:rsidRPr="007C50F8">
        <w:rPr>
          <w:b w:val="0"/>
          <w:bCs w:val="0"/>
          <w:spacing w:val="-4"/>
        </w:rPr>
        <w:t xml:space="preserve"> </w:t>
      </w:r>
      <w:r w:rsidR="0011530F" w:rsidRPr="007C50F8">
        <w:rPr>
          <w:b w:val="0"/>
          <w:bCs w:val="0"/>
        </w:rPr>
        <w:t>et</w:t>
      </w:r>
      <w:r w:rsidR="0011530F" w:rsidRPr="007C50F8">
        <w:rPr>
          <w:b w:val="0"/>
          <w:bCs w:val="0"/>
          <w:spacing w:val="-5"/>
        </w:rPr>
        <w:t xml:space="preserve"> </w:t>
      </w:r>
      <w:r w:rsidR="0011530F" w:rsidRPr="007C50F8">
        <w:rPr>
          <w:b w:val="0"/>
          <w:bCs w:val="0"/>
        </w:rPr>
        <w:t>les</w:t>
      </w:r>
      <w:r w:rsidR="0011530F" w:rsidRPr="007C50F8">
        <w:rPr>
          <w:b w:val="0"/>
          <w:bCs w:val="0"/>
          <w:spacing w:val="-4"/>
        </w:rPr>
        <w:t xml:space="preserve"> </w:t>
      </w:r>
      <w:r w:rsidR="0011530F" w:rsidRPr="007C50F8">
        <w:rPr>
          <w:b w:val="0"/>
          <w:bCs w:val="0"/>
        </w:rPr>
        <w:t>premières</w:t>
      </w:r>
      <w:r w:rsidR="0011530F" w:rsidRPr="007C50F8">
        <w:rPr>
          <w:b w:val="0"/>
          <w:bCs w:val="0"/>
          <w:spacing w:val="-3"/>
        </w:rPr>
        <w:t xml:space="preserve"> </w:t>
      </w:r>
      <w:r w:rsidR="0011530F" w:rsidRPr="007C50F8">
        <w:rPr>
          <w:b w:val="0"/>
          <w:bCs w:val="0"/>
        </w:rPr>
        <w:t>découvertes</w:t>
      </w:r>
      <w:r w:rsidR="0011530F" w:rsidRPr="007C50F8">
        <w:rPr>
          <w:b w:val="0"/>
          <w:bCs w:val="0"/>
          <w:spacing w:val="-3"/>
        </w:rPr>
        <w:t xml:space="preserve"> </w:t>
      </w:r>
      <w:r w:rsidR="0011530F" w:rsidRPr="007C50F8">
        <w:rPr>
          <w:b w:val="0"/>
          <w:bCs w:val="0"/>
        </w:rPr>
        <w:t>de</w:t>
      </w:r>
      <w:r w:rsidR="0011530F" w:rsidRPr="007C50F8">
        <w:rPr>
          <w:b w:val="0"/>
          <w:bCs w:val="0"/>
          <w:spacing w:val="-7"/>
        </w:rPr>
        <w:t xml:space="preserve"> </w:t>
      </w:r>
      <w:r w:rsidR="0011530F" w:rsidRPr="007C50F8">
        <w:rPr>
          <w:b w:val="0"/>
          <w:bCs w:val="0"/>
        </w:rPr>
        <w:t>la</w:t>
      </w:r>
      <w:r w:rsidR="0011530F" w:rsidRPr="007C50F8">
        <w:rPr>
          <w:b w:val="0"/>
          <w:bCs w:val="0"/>
          <w:spacing w:val="-4"/>
        </w:rPr>
        <w:t xml:space="preserve"> </w:t>
      </w:r>
      <w:r w:rsidR="0011530F" w:rsidRPr="007C50F8">
        <w:rPr>
          <w:b w:val="0"/>
          <w:bCs w:val="0"/>
        </w:rPr>
        <w:t>structure</w:t>
      </w:r>
      <w:r w:rsidR="0011530F" w:rsidRPr="007C50F8">
        <w:rPr>
          <w:b w:val="0"/>
          <w:bCs w:val="0"/>
          <w:spacing w:val="-4"/>
        </w:rPr>
        <w:t xml:space="preserve"> </w:t>
      </w:r>
      <w:r w:rsidR="0011530F" w:rsidRPr="007C50F8">
        <w:rPr>
          <w:b w:val="0"/>
          <w:bCs w:val="0"/>
        </w:rPr>
        <w:t>de</w:t>
      </w:r>
      <w:r w:rsidR="0011530F" w:rsidRPr="007C50F8">
        <w:rPr>
          <w:b w:val="0"/>
          <w:bCs w:val="0"/>
          <w:spacing w:val="-5"/>
        </w:rPr>
        <w:t xml:space="preserve"> </w:t>
      </w:r>
      <w:r w:rsidR="0011530F" w:rsidRPr="007C50F8">
        <w:rPr>
          <w:b w:val="0"/>
          <w:bCs w:val="0"/>
          <w:spacing w:val="-2"/>
        </w:rPr>
        <w:t>l’ADN</w:t>
      </w:r>
    </w:p>
    <w:p w14:paraId="1346564C" w14:textId="5F153815" w:rsidR="0011530F" w:rsidRDefault="0011530F" w:rsidP="007C50F8">
      <w:pPr>
        <w:spacing w:before="213" w:line="276" w:lineRule="auto"/>
        <w:jc w:val="both"/>
      </w:pPr>
      <w:r w:rsidRPr="007C50F8">
        <w:rPr>
          <w:bCs/>
          <w:u w:val="single"/>
        </w:rPr>
        <w:t>Résultats</w:t>
      </w:r>
      <w:r w:rsidRPr="007C50F8">
        <w:rPr>
          <w:b/>
          <w:spacing w:val="-6"/>
        </w:rPr>
        <w:t xml:space="preserve"> </w:t>
      </w:r>
      <w:r w:rsidRPr="007C50F8">
        <w:t>:</w:t>
      </w:r>
      <w:r w:rsidRPr="007C50F8">
        <w:rPr>
          <w:spacing w:val="-7"/>
        </w:rPr>
        <w:t xml:space="preserve"> </w:t>
      </w:r>
      <w:r w:rsidRPr="007C50F8">
        <w:t>Les</w:t>
      </w:r>
      <w:r w:rsidRPr="007C50F8">
        <w:rPr>
          <w:spacing w:val="-7"/>
        </w:rPr>
        <w:t xml:space="preserve"> </w:t>
      </w:r>
      <w:r w:rsidRPr="007C50F8">
        <w:t>clichés</w:t>
      </w:r>
      <w:r w:rsidRPr="007C50F8">
        <w:rPr>
          <w:spacing w:val="-7"/>
        </w:rPr>
        <w:t xml:space="preserve"> </w:t>
      </w:r>
      <w:r w:rsidRPr="007C50F8">
        <w:t>de</w:t>
      </w:r>
      <w:r w:rsidRPr="007C50F8">
        <w:rPr>
          <w:spacing w:val="-9"/>
        </w:rPr>
        <w:t xml:space="preserve"> </w:t>
      </w:r>
      <w:r w:rsidRPr="007C50F8">
        <w:t>diffraction</w:t>
      </w:r>
      <w:r w:rsidRPr="007C50F8">
        <w:rPr>
          <w:spacing w:val="-6"/>
        </w:rPr>
        <w:t xml:space="preserve"> </w:t>
      </w:r>
      <w:r w:rsidRPr="007C50F8">
        <w:t>aux</w:t>
      </w:r>
      <w:r w:rsidRPr="007C50F8">
        <w:rPr>
          <w:spacing w:val="-8"/>
        </w:rPr>
        <w:t xml:space="preserve"> </w:t>
      </w:r>
      <w:r w:rsidRPr="007C50F8">
        <w:t>rayons</w:t>
      </w:r>
      <w:r w:rsidRPr="007C50F8">
        <w:rPr>
          <w:spacing w:val="-8"/>
        </w:rPr>
        <w:t xml:space="preserve"> </w:t>
      </w:r>
      <w:r w:rsidRPr="007C50F8">
        <w:t>X</w:t>
      </w:r>
      <w:r w:rsidRPr="007C50F8">
        <w:rPr>
          <w:spacing w:val="-10"/>
        </w:rPr>
        <w:t xml:space="preserve"> </w:t>
      </w:r>
      <w:r w:rsidRPr="007C50F8">
        <w:t>de</w:t>
      </w:r>
      <w:r w:rsidRPr="007C50F8">
        <w:rPr>
          <w:spacing w:val="-7"/>
        </w:rPr>
        <w:t xml:space="preserve"> </w:t>
      </w:r>
      <w:r w:rsidRPr="007C50F8">
        <w:t>l’ADN</w:t>
      </w:r>
      <w:r w:rsidRPr="007C50F8">
        <w:rPr>
          <w:spacing w:val="-7"/>
        </w:rPr>
        <w:t xml:space="preserve"> </w:t>
      </w:r>
      <w:r w:rsidRPr="007C50F8">
        <w:t>montrent</w:t>
      </w:r>
      <w:r w:rsidRPr="007C50F8">
        <w:rPr>
          <w:spacing w:val="-6"/>
        </w:rPr>
        <w:t xml:space="preserve"> </w:t>
      </w:r>
      <w:r w:rsidRPr="007C50F8">
        <w:t>une</w:t>
      </w:r>
      <w:r w:rsidRPr="007C50F8">
        <w:rPr>
          <w:spacing w:val="-9"/>
        </w:rPr>
        <w:t xml:space="preserve"> </w:t>
      </w:r>
      <w:r w:rsidRPr="007C50F8">
        <w:t>figure</w:t>
      </w:r>
      <w:r w:rsidRPr="007C50F8">
        <w:rPr>
          <w:spacing w:val="-7"/>
        </w:rPr>
        <w:t xml:space="preserve"> </w:t>
      </w:r>
      <w:r w:rsidRPr="007C50F8">
        <w:t>en</w:t>
      </w:r>
      <w:r w:rsidRPr="007C50F8">
        <w:rPr>
          <w:spacing w:val="-6"/>
        </w:rPr>
        <w:t xml:space="preserve"> </w:t>
      </w:r>
      <w:r w:rsidRPr="007C50F8">
        <w:t>croix</w:t>
      </w:r>
      <w:r w:rsidRPr="007C50F8">
        <w:rPr>
          <w:spacing w:val="-8"/>
        </w:rPr>
        <w:t xml:space="preserve"> </w:t>
      </w:r>
      <w:r w:rsidRPr="007C50F8">
        <w:t>caractéristique des structures en double hélice : deux brins s’enroulent l’un dans l’autre.</w:t>
      </w:r>
      <w:r w:rsidRPr="007C50F8">
        <w:rPr>
          <w:spacing w:val="40"/>
        </w:rPr>
        <w:t xml:space="preserve"> </w:t>
      </w:r>
      <w:r w:rsidRPr="007C50F8">
        <w:t>Ce cliché permet donc à Watson et Crick de confirmer leur hypothèse sur la structure en double hélice de l’ADN.</w:t>
      </w:r>
    </w:p>
    <w:p w14:paraId="08FD3F06" w14:textId="67CCFD6B" w:rsidR="00E3605B" w:rsidRPr="00E3605B" w:rsidRDefault="00E3605B" w:rsidP="007C50F8">
      <w:pPr>
        <w:spacing w:before="213" w:line="276" w:lineRule="auto"/>
        <w:jc w:val="both"/>
        <w:rPr>
          <w:bCs/>
          <w:u w:val="single"/>
        </w:rPr>
      </w:pPr>
      <w:r w:rsidRPr="007C50F8">
        <w:rPr>
          <w:bCs/>
          <w:u w:val="single"/>
        </w:rPr>
        <w:t xml:space="preserve">Document 3 : </w:t>
      </w:r>
      <w:r w:rsidRPr="007C50F8">
        <w:rPr>
          <w:bCs/>
        </w:rPr>
        <w:t>Les travaux d’Erwin Chargaff</w:t>
      </w:r>
    </w:p>
    <w:p w14:paraId="411CF137" w14:textId="7681891A" w:rsidR="0011530F" w:rsidRPr="007C50F8" w:rsidRDefault="0011530F" w:rsidP="007C50F8">
      <w:pPr>
        <w:pStyle w:val="Corpsdetexte"/>
        <w:spacing w:line="276" w:lineRule="auto"/>
        <w:jc w:val="both"/>
      </w:pPr>
      <w:r w:rsidRPr="007C50F8">
        <w:t>En 1950, Erwin Chargaff parvient à analyser la composition chimique de l’ADN grâce à une technique de chromatographie. Il montre alors que la somme des pourcentages des nucléotides est égale à 100% et que</w:t>
      </w:r>
      <w:r w:rsidRPr="007C50F8">
        <w:rPr>
          <w:spacing w:val="-2"/>
        </w:rPr>
        <w:t xml:space="preserve"> </w:t>
      </w:r>
      <w:r w:rsidRPr="007C50F8">
        <w:t>l’ADN est donc composé exclusivement de ces nucléotides.</w:t>
      </w:r>
    </w:p>
    <w:p w14:paraId="62AD9149" w14:textId="12F82EF8" w:rsidR="007C50F8" w:rsidRDefault="007C50F8" w:rsidP="007C50F8">
      <w:pPr>
        <w:pStyle w:val="Corpsdetexte"/>
        <w:spacing w:before="1" w:line="276" w:lineRule="auto"/>
        <w:jc w:val="both"/>
      </w:pPr>
    </w:p>
    <w:p w14:paraId="49E1C455" w14:textId="759FF6C6" w:rsidR="00A77D96" w:rsidRDefault="00E3605B" w:rsidP="00E3605B">
      <w:pPr>
        <w:pStyle w:val="Corpsdetexte"/>
        <w:spacing w:before="1" w:line="276" w:lineRule="auto"/>
        <w:jc w:val="both"/>
        <w:rPr>
          <w:spacing w:val="-5"/>
        </w:rPr>
      </w:pPr>
      <w:r>
        <w:rPr>
          <w:noProof/>
          <w:sz w:val="4"/>
          <w:lang w:eastAsia="fr-FR"/>
        </w:rPr>
        <w:drawing>
          <wp:anchor distT="0" distB="0" distL="0" distR="0" simplePos="0" relativeHeight="251661312" behindDoc="1" locked="0" layoutInCell="1" allowOverlap="1" wp14:anchorId="1B8A1B5F" wp14:editId="5D85C593">
            <wp:simplePos x="0" y="0"/>
            <wp:positionH relativeFrom="margin">
              <wp:align>right</wp:align>
            </wp:positionH>
            <wp:positionV relativeFrom="paragraph">
              <wp:posOffset>25769</wp:posOffset>
            </wp:positionV>
            <wp:extent cx="4247515" cy="1582420"/>
            <wp:effectExtent l="0" t="0" r="635" b="0"/>
            <wp:wrapSquare wrapText="bothSides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30F" w:rsidRPr="007C50F8">
        <w:t>Il</w:t>
      </w:r>
      <w:r w:rsidR="0011530F" w:rsidRPr="007C50F8">
        <w:rPr>
          <w:spacing w:val="8"/>
        </w:rPr>
        <w:t xml:space="preserve"> </w:t>
      </w:r>
      <w:r w:rsidR="0011530F" w:rsidRPr="007C50F8">
        <w:t>montre</w:t>
      </w:r>
      <w:r w:rsidR="0011530F" w:rsidRPr="007C50F8">
        <w:rPr>
          <w:spacing w:val="13"/>
        </w:rPr>
        <w:t xml:space="preserve"> </w:t>
      </w:r>
      <w:r w:rsidR="0011530F" w:rsidRPr="007C50F8">
        <w:t>aussi</w:t>
      </w:r>
      <w:r w:rsidR="0011530F" w:rsidRPr="007C50F8">
        <w:rPr>
          <w:spacing w:val="12"/>
        </w:rPr>
        <w:t xml:space="preserve"> </w:t>
      </w:r>
      <w:r w:rsidR="0011530F" w:rsidRPr="007C50F8">
        <w:t>que</w:t>
      </w:r>
      <w:r w:rsidR="0011530F" w:rsidRPr="007C50F8">
        <w:rPr>
          <w:spacing w:val="12"/>
        </w:rPr>
        <w:t xml:space="preserve"> </w:t>
      </w:r>
      <w:r w:rsidR="0011530F" w:rsidRPr="007C50F8">
        <w:t>ces</w:t>
      </w:r>
      <w:r w:rsidR="0011530F" w:rsidRPr="007C50F8">
        <w:rPr>
          <w:spacing w:val="13"/>
        </w:rPr>
        <w:t xml:space="preserve"> </w:t>
      </w:r>
      <w:r w:rsidR="0011530F" w:rsidRPr="007C50F8">
        <w:t>proportions</w:t>
      </w:r>
      <w:r w:rsidR="0011530F" w:rsidRPr="007C50F8">
        <w:rPr>
          <w:spacing w:val="10"/>
        </w:rPr>
        <w:t xml:space="preserve"> </w:t>
      </w:r>
      <w:r w:rsidR="0011530F" w:rsidRPr="007C50F8">
        <w:t>varient</w:t>
      </w:r>
      <w:r w:rsidR="0011530F" w:rsidRPr="007C50F8">
        <w:rPr>
          <w:spacing w:val="12"/>
        </w:rPr>
        <w:t xml:space="preserve"> </w:t>
      </w:r>
      <w:r w:rsidR="0011530F" w:rsidRPr="007C50F8">
        <w:t>d’une</w:t>
      </w:r>
      <w:r w:rsidR="0011530F" w:rsidRPr="007C50F8">
        <w:rPr>
          <w:spacing w:val="12"/>
        </w:rPr>
        <w:t xml:space="preserve"> </w:t>
      </w:r>
      <w:r w:rsidR="0011530F" w:rsidRPr="007C50F8">
        <w:t>espèce</w:t>
      </w:r>
      <w:r w:rsidR="0011530F" w:rsidRPr="007C50F8">
        <w:rPr>
          <w:spacing w:val="13"/>
        </w:rPr>
        <w:t xml:space="preserve"> </w:t>
      </w:r>
      <w:r w:rsidR="0011530F" w:rsidRPr="007C50F8">
        <w:t>à</w:t>
      </w:r>
      <w:r w:rsidR="0011530F" w:rsidRPr="007C50F8">
        <w:rPr>
          <w:spacing w:val="12"/>
        </w:rPr>
        <w:t xml:space="preserve"> </w:t>
      </w:r>
      <w:r w:rsidR="0011530F" w:rsidRPr="007C50F8">
        <w:t>l’autre</w:t>
      </w:r>
      <w:r w:rsidR="0011530F" w:rsidRPr="007C50F8">
        <w:rPr>
          <w:spacing w:val="11"/>
        </w:rPr>
        <w:t xml:space="preserve"> </w:t>
      </w:r>
      <w:r w:rsidR="0011530F" w:rsidRPr="007C50F8">
        <w:t>et</w:t>
      </w:r>
      <w:r w:rsidR="0011530F" w:rsidRPr="007C50F8">
        <w:rPr>
          <w:spacing w:val="12"/>
        </w:rPr>
        <w:t xml:space="preserve"> </w:t>
      </w:r>
      <w:r w:rsidR="0011530F" w:rsidRPr="007C50F8">
        <w:t>suggère</w:t>
      </w:r>
      <w:r w:rsidR="0011530F" w:rsidRPr="007C50F8">
        <w:rPr>
          <w:spacing w:val="13"/>
        </w:rPr>
        <w:t xml:space="preserve"> </w:t>
      </w:r>
      <w:r w:rsidR="0011530F" w:rsidRPr="007C50F8">
        <w:t>que</w:t>
      </w:r>
      <w:r w:rsidR="0011530F" w:rsidRPr="007C50F8">
        <w:rPr>
          <w:spacing w:val="13"/>
        </w:rPr>
        <w:t xml:space="preserve"> </w:t>
      </w:r>
      <w:r w:rsidR="0011530F" w:rsidRPr="007C50F8">
        <w:t>la</w:t>
      </w:r>
      <w:r w:rsidR="0011530F" w:rsidRPr="007C50F8">
        <w:rPr>
          <w:spacing w:val="12"/>
        </w:rPr>
        <w:t xml:space="preserve"> </w:t>
      </w:r>
      <w:r w:rsidR="0011530F" w:rsidRPr="007C50F8">
        <w:t>molécule</w:t>
      </w:r>
      <w:r w:rsidR="0011530F" w:rsidRPr="007C50F8">
        <w:rPr>
          <w:spacing w:val="11"/>
        </w:rPr>
        <w:t xml:space="preserve"> </w:t>
      </w:r>
      <w:r w:rsidR="0011530F" w:rsidRPr="007C50F8">
        <w:t>d’ADN</w:t>
      </w:r>
      <w:r w:rsidR="0011530F" w:rsidRPr="007C50F8">
        <w:rPr>
          <w:spacing w:val="12"/>
        </w:rPr>
        <w:t xml:space="preserve"> </w:t>
      </w:r>
      <w:r w:rsidR="0011530F" w:rsidRPr="007C50F8">
        <w:t>n’est</w:t>
      </w:r>
      <w:r w:rsidR="0011530F" w:rsidRPr="007C50F8">
        <w:rPr>
          <w:spacing w:val="13"/>
        </w:rPr>
        <w:t xml:space="preserve"> </w:t>
      </w:r>
      <w:r w:rsidR="0011530F" w:rsidRPr="007C50F8">
        <w:t>pas</w:t>
      </w:r>
      <w:r w:rsidR="0011530F" w:rsidRPr="007C50F8">
        <w:rPr>
          <w:spacing w:val="12"/>
        </w:rPr>
        <w:t xml:space="preserve"> </w:t>
      </w:r>
      <w:r w:rsidR="0011530F" w:rsidRPr="007C50F8">
        <w:rPr>
          <w:spacing w:val="-5"/>
        </w:rPr>
        <w:t>une</w:t>
      </w:r>
      <w:r w:rsidR="007C50F8">
        <w:t xml:space="preserve"> </w:t>
      </w:r>
      <w:r w:rsidR="0011530F" w:rsidRPr="007C50F8">
        <w:t>succession</w:t>
      </w:r>
      <w:r w:rsidR="0011530F" w:rsidRPr="007C50F8">
        <w:rPr>
          <w:spacing w:val="-9"/>
        </w:rPr>
        <w:t xml:space="preserve"> </w:t>
      </w:r>
      <w:r w:rsidR="0011530F" w:rsidRPr="007C50F8">
        <w:t>monotone</w:t>
      </w:r>
      <w:r w:rsidR="0011530F" w:rsidRPr="007C50F8">
        <w:rPr>
          <w:spacing w:val="-3"/>
        </w:rPr>
        <w:t xml:space="preserve"> </w:t>
      </w:r>
      <w:r w:rsidR="0011530F" w:rsidRPr="007C50F8">
        <w:t>de</w:t>
      </w:r>
      <w:r w:rsidR="0011530F" w:rsidRPr="007C50F8">
        <w:rPr>
          <w:spacing w:val="-5"/>
        </w:rPr>
        <w:t xml:space="preserve"> </w:t>
      </w:r>
      <w:r w:rsidR="0011530F" w:rsidRPr="007C50F8">
        <w:t>quatre</w:t>
      </w:r>
      <w:r w:rsidR="0011530F" w:rsidRPr="007C50F8">
        <w:rPr>
          <w:spacing w:val="-3"/>
        </w:rPr>
        <w:t xml:space="preserve"> </w:t>
      </w:r>
      <w:r w:rsidR="0011530F" w:rsidRPr="007C50F8">
        <w:t>éléments,</w:t>
      </w:r>
      <w:r w:rsidR="0011530F" w:rsidRPr="007C50F8">
        <w:rPr>
          <w:spacing w:val="-5"/>
        </w:rPr>
        <w:t xml:space="preserve"> </w:t>
      </w:r>
      <w:r w:rsidR="0011530F" w:rsidRPr="007C50F8">
        <w:t>mais</w:t>
      </w:r>
      <w:r w:rsidR="0011530F" w:rsidRPr="007C50F8">
        <w:rPr>
          <w:spacing w:val="-6"/>
        </w:rPr>
        <w:t xml:space="preserve"> </w:t>
      </w:r>
      <w:r w:rsidR="0011530F" w:rsidRPr="007C50F8">
        <w:t>qu’elle</w:t>
      </w:r>
      <w:r w:rsidR="0011530F" w:rsidRPr="007C50F8">
        <w:rPr>
          <w:spacing w:val="-3"/>
        </w:rPr>
        <w:t xml:space="preserve"> </w:t>
      </w:r>
      <w:r w:rsidR="0011530F" w:rsidRPr="007C50F8">
        <w:t>peut</w:t>
      </w:r>
      <w:r w:rsidR="0011530F" w:rsidRPr="007C50F8">
        <w:rPr>
          <w:spacing w:val="-6"/>
        </w:rPr>
        <w:t xml:space="preserve"> </w:t>
      </w:r>
      <w:r w:rsidR="0011530F" w:rsidRPr="007C50F8">
        <w:t>être</w:t>
      </w:r>
      <w:r w:rsidR="0011530F" w:rsidRPr="007C50F8">
        <w:rPr>
          <w:spacing w:val="-5"/>
        </w:rPr>
        <w:t xml:space="preserve"> </w:t>
      </w:r>
      <w:r w:rsidR="0011530F" w:rsidRPr="007C50F8">
        <w:t>capable</w:t>
      </w:r>
      <w:r w:rsidR="0011530F" w:rsidRPr="007C50F8">
        <w:rPr>
          <w:spacing w:val="-3"/>
        </w:rPr>
        <w:t xml:space="preserve"> </w:t>
      </w:r>
      <w:r w:rsidR="0011530F" w:rsidRPr="007C50F8">
        <w:t>de</w:t>
      </w:r>
      <w:r w:rsidR="0011530F" w:rsidRPr="007C50F8">
        <w:rPr>
          <w:spacing w:val="-4"/>
        </w:rPr>
        <w:t xml:space="preserve"> </w:t>
      </w:r>
      <w:r w:rsidR="0011530F" w:rsidRPr="007C50F8">
        <w:t>porter</w:t>
      </w:r>
      <w:r w:rsidR="0011530F" w:rsidRPr="007C50F8">
        <w:rPr>
          <w:spacing w:val="-3"/>
        </w:rPr>
        <w:t xml:space="preserve"> </w:t>
      </w:r>
      <w:r w:rsidR="0011530F" w:rsidRPr="007C50F8">
        <w:t>une</w:t>
      </w:r>
      <w:r w:rsidR="0011530F" w:rsidRPr="007C50F8">
        <w:rPr>
          <w:spacing w:val="-3"/>
        </w:rPr>
        <w:t xml:space="preserve"> </w:t>
      </w:r>
      <w:r w:rsidR="0011530F" w:rsidRPr="007C50F8">
        <w:t>information</w:t>
      </w:r>
      <w:r w:rsidR="0011530F" w:rsidRPr="007C50F8">
        <w:rPr>
          <w:spacing w:val="-6"/>
        </w:rPr>
        <w:t xml:space="preserve"> </w:t>
      </w:r>
      <w:r w:rsidR="0011530F" w:rsidRPr="007C50F8">
        <w:rPr>
          <w:spacing w:val="-2"/>
        </w:rPr>
        <w:t>codée.</w:t>
      </w:r>
      <w:r w:rsidR="007C50F8">
        <w:t xml:space="preserve"> </w:t>
      </w:r>
      <w:r w:rsidR="0011530F" w:rsidRPr="007C50F8">
        <w:t>Il</w:t>
      </w:r>
      <w:r w:rsidR="0011530F" w:rsidRPr="007C50F8">
        <w:rPr>
          <w:spacing w:val="-6"/>
        </w:rPr>
        <w:t xml:space="preserve"> </w:t>
      </w:r>
      <w:r w:rsidR="0011530F" w:rsidRPr="007C50F8">
        <w:t>faudra</w:t>
      </w:r>
      <w:r w:rsidR="0011530F" w:rsidRPr="007C50F8">
        <w:rPr>
          <w:spacing w:val="-3"/>
        </w:rPr>
        <w:t xml:space="preserve"> </w:t>
      </w:r>
      <w:r w:rsidR="0011530F" w:rsidRPr="007C50F8">
        <w:t>attendre</w:t>
      </w:r>
      <w:r w:rsidR="0011530F" w:rsidRPr="007C50F8">
        <w:rPr>
          <w:spacing w:val="-4"/>
        </w:rPr>
        <w:t xml:space="preserve"> </w:t>
      </w:r>
      <w:r w:rsidR="0011530F" w:rsidRPr="007C50F8">
        <w:t>les</w:t>
      </w:r>
      <w:r w:rsidR="0011530F" w:rsidRPr="007C50F8">
        <w:rPr>
          <w:spacing w:val="-5"/>
        </w:rPr>
        <w:t xml:space="preserve"> </w:t>
      </w:r>
      <w:r w:rsidR="0011530F" w:rsidRPr="007C50F8">
        <w:t>travaux</w:t>
      </w:r>
      <w:r w:rsidR="0011530F" w:rsidRPr="007C50F8">
        <w:rPr>
          <w:spacing w:val="-2"/>
        </w:rPr>
        <w:t xml:space="preserve"> </w:t>
      </w:r>
      <w:r w:rsidR="0011530F" w:rsidRPr="007C50F8">
        <w:t>de</w:t>
      </w:r>
      <w:r w:rsidR="0011530F" w:rsidRPr="007C50F8">
        <w:rPr>
          <w:spacing w:val="-3"/>
        </w:rPr>
        <w:t xml:space="preserve"> </w:t>
      </w:r>
      <w:r w:rsidR="0011530F" w:rsidRPr="007C50F8">
        <w:t>Watson</w:t>
      </w:r>
      <w:r w:rsidR="0011530F" w:rsidRPr="007C50F8">
        <w:rPr>
          <w:spacing w:val="-4"/>
        </w:rPr>
        <w:t xml:space="preserve"> </w:t>
      </w:r>
      <w:r w:rsidR="0011530F" w:rsidRPr="007C50F8">
        <w:t>et</w:t>
      </w:r>
      <w:r w:rsidR="0011530F" w:rsidRPr="007C50F8">
        <w:rPr>
          <w:spacing w:val="-4"/>
        </w:rPr>
        <w:t xml:space="preserve"> </w:t>
      </w:r>
      <w:r w:rsidR="0011530F" w:rsidRPr="007C50F8">
        <w:t>Crick</w:t>
      </w:r>
      <w:r w:rsidR="0011530F" w:rsidRPr="007C50F8">
        <w:rPr>
          <w:spacing w:val="-5"/>
        </w:rPr>
        <w:t xml:space="preserve"> </w:t>
      </w:r>
      <w:r w:rsidR="0011530F" w:rsidRPr="007C50F8">
        <w:t>pour</w:t>
      </w:r>
      <w:r w:rsidR="0011530F" w:rsidRPr="007C50F8">
        <w:rPr>
          <w:spacing w:val="-5"/>
        </w:rPr>
        <w:t xml:space="preserve"> </w:t>
      </w:r>
      <w:r w:rsidR="0011530F" w:rsidRPr="007C50F8">
        <w:t>expliquer</w:t>
      </w:r>
      <w:r w:rsidR="0011530F" w:rsidRPr="007C50F8">
        <w:rPr>
          <w:spacing w:val="-3"/>
        </w:rPr>
        <w:t xml:space="preserve"> </w:t>
      </w:r>
      <w:r w:rsidR="0011530F" w:rsidRPr="007C50F8">
        <w:t>l’égalité</w:t>
      </w:r>
      <w:r w:rsidR="0011530F" w:rsidRPr="007C50F8">
        <w:rPr>
          <w:spacing w:val="-2"/>
        </w:rPr>
        <w:t xml:space="preserve"> </w:t>
      </w:r>
      <w:r w:rsidR="0011530F" w:rsidRPr="007C50F8">
        <w:t>des</w:t>
      </w:r>
      <w:r w:rsidR="0011530F" w:rsidRPr="007C50F8">
        <w:rPr>
          <w:spacing w:val="-2"/>
        </w:rPr>
        <w:t xml:space="preserve"> </w:t>
      </w:r>
      <w:r w:rsidR="0011530F" w:rsidRPr="007C50F8">
        <w:t>proportions</w:t>
      </w:r>
      <w:r w:rsidR="0011530F" w:rsidRPr="007C50F8">
        <w:rPr>
          <w:spacing w:val="-6"/>
        </w:rPr>
        <w:t xml:space="preserve"> </w:t>
      </w:r>
      <w:r w:rsidR="0011530F" w:rsidRPr="007C50F8">
        <w:t>de</w:t>
      </w:r>
      <w:r w:rsidR="0011530F" w:rsidRPr="007C50F8">
        <w:rPr>
          <w:spacing w:val="-2"/>
        </w:rPr>
        <w:t xml:space="preserve"> </w:t>
      </w:r>
      <w:r w:rsidR="0011530F" w:rsidRPr="007C50F8">
        <w:t>A</w:t>
      </w:r>
      <w:r w:rsidR="0011530F" w:rsidRPr="007C50F8">
        <w:rPr>
          <w:spacing w:val="-6"/>
        </w:rPr>
        <w:t xml:space="preserve"> </w:t>
      </w:r>
      <w:r w:rsidR="0011530F" w:rsidRPr="007C50F8">
        <w:t>et</w:t>
      </w:r>
      <w:r w:rsidR="0011530F" w:rsidRPr="007C50F8">
        <w:rPr>
          <w:spacing w:val="-4"/>
        </w:rPr>
        <w:t xml:space="preserve"> </w:t>
      </w:r>
      <w:r w:rsidR="0011530F" w:rsidRPr="007C50F8">
        <w:t>T,</w:t>
      </w:r>
      <w:r w:rsidR="0011530F" w:rsidRPr="007C50F8">
        <w:rPr>
          <w:spacing w:val="-3"/>
        </w:rPr>
        <w:t xml:space="preserve"> </w:t>
      </w:r>
      <w:r w:rsidR="0011530F" w:rsidRPr="007C50F8">
        <w:t>de</w:t>
      </w:r>
      <w:r w:rsidR="0011530F" w:rsidRPr="007C50F8">
        <w:rPr>
          <w:spacing w:val="-4"/>
        </w:rPr>
        <w:t xml:space="preserve"> </w:t>
      </w:r>
      <w:r w:rsidR="0011530F" w:rsidRPr="007C50F8">
        <w:t>C</w:t>
      </w:r>
      <w:r w:rsidR="0011530F" w:rsidRPr="007C50F8">
        <w:rPr>
          <w:spacing w:val="-3"/>
        </w:rPr>
        <w:t xml:space="preserve"> </w:t>
      </w:r>
      <w:r w:rsidR="0011530F" w:rsidRPr="007C50F8">
        <w:t>et</w:t>
      </w:r>
      <w:r w:rsidR="0011530F" w:rsidRPr="007C50F8">
        <w:rPr>
          <w:spacing w:val="-4"/>
        </w:rPr>
        <w:t xml:space="preserve"> </w:t>
      </w:r>
      <w:r w:rsidR="0011530F" w:rsidRPr="007C50F8">
        <w:rPr>
          <w:spacing w:val="-5"/>
        </w:rPr>
        <w:t>G.</w:t>
      </w:r>
    </w:p>
    <w:p w14:paraId="14CAEF03" w14:textId="20AC2038" w:rsidR="00A77D96" w:rsidRPr="00B000DB" w:rsidRDefault="00A77D96">
      <w:pPr>
        <w:rPr>
          <w:spacing w:val="-5"/>
          <w:u w:val="single"/>
        </w:rPr>
      </w:pPr>
      <w:r w:rsidRPr="00B000DB">
        <w:rPr>
          <w:spacing w:val="-5"/>
          <w:u w:val="single"/>
        </w:rPr>
        <w:lastRenderedPageBreak/>
        <w:t xml:space="preserve">Eléments de </w:t>
      </w:r>
      <w:r w:rsidR="00B000DB" w:rsidRPr="00B000DB">
        <w:rPr>
          <w:spacing w:val="-5"/>
          <w:u w:val="single"/>
        </w:rPr>
        <w:t>différenciation possible</w:t>
      </w:r>
      <w:r w:rsidR="0077179E" w:rsidRPr="00B000DB">
        <w:rPr>
          <w:spacing w:val="-5"/>
          <w:u w:val="single"/>
        </w:rPr>
        <w:t xml:space="preserve"> : les </w:t>
      </w:r>
      <w:r w:rsidR="00B000DB" w:rsidRPr="00B000DB">
        <w:rPr>
          <w:spacing w:val="-5"/>
          <w:u w:val="single"/>
        </w:rPr>
        <w:t>illustrations de la lettre de Crick</w:t>
      </w:r>
    </w:p>
    <w:p w14:paraId="1AA9BB0D" w14:textId="65E98F67" w:rsidR="00B000DB" w:rsidRDefault="00F8280B">
      <w:pPr>
        <w:rPr>
          <w:spacing w:val="-5"/>
        </w:rPr>
      </w:pPr>
      <w:r w:rsidRPr="00DB6D7E"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7B09BB2F" wp14:editId="216BDDD9">
            <wp:simplePos x="0" y="0"/>
            <wp:positionH relativeFrom="column">
              <wp:posOffset>2286000</wp:posOffset>
            </wp:positionH>
            <wp:positionV relativeFrom="paragraph">
              <wp:posOffset>289560</wp:posOffset>
            </wp:positionV>
            <wp:extent cx="4055110" cy="2854960"/>
            <wp:effectExtent l="0" t="0" r="2540" b="2540"/>
            <wp:wrapSquare wrapText="bothSides"/>
            <wp:docPr id="4929861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86117" name=""/>
                    <pic:cNvPicPr/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1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83A">
        <w:rPr>
          <w:rFonts w:ascii="Calibri" w:hAnsi="Calibri" w:cs="Calibri"/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144994C8" wp14:editId="67DB0C10">
            <wp:simplePos x="0" y="0"/>
            <wp:positionH relativeFrom="column">
              <wp:posOffset>278977</wp:posOffset>
            </wp:positionH>
            <wp:positionV relativeFrom="paragraph">
              <wp:posOffset>179494</wp:posOffset>
            </wp:positionV>
            <wp:extent cx="1752600" cy="3592830"/>
            <wp:effectExtent l="0" t="0" r="0" b="7620"/>
            <wp:wrapSquare wrapText="bothSides"/>
            <wp:docPr id="8065956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95654" name=""/>
                    <pic:cNvPicPr/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74515" w14:textId="4D0FCBAB" w:rsidR="00A77D96" w:rsidRDefault="00F8280B">
      <w:pPr>
        <w:rPr>
          <w:rFonts w:ascii="Calibri" w:eastAsia="Calibri" w:hAnsi="Calibri" w:cs="Calibri"/>
          <w:spacing w:val="-5"/>
        </w:rPr>
      </w:pPr>
      <w:r w:rsidRPr="007E283A">
        <w:rPr>
          <w:rFonts w:ascii="Calibri" w:hAnsi="Calibri" w:cs="Calibri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2FD65D9E" wp14:editId="386D4C29">
            <wp:simplePos x="0" y="0"/>
            <wp:positionH relativeFrom="column">
              <wp:posOffset>3648075</wp:posOffset>
            </wp:positionH>
            <wp:positionV relativeFrom="paragraph">
              <wp:posOffset>3068531</wp:posOffset>
            </wp:positionV>
            <wp:extent cx="1862455" cy="4313555"/>
            <wp:effectExtent l="0" t="0" r="4445" b="0"/>
            <wp:wrapSquare wrapText="bothSides"/>
            <wp:docPr id="18334233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23338" name=""/>
                    <pic:cNvPicPr/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2C583" w14:textId="563BBEB3" w:rsidR="0011530F" w:rsidRPr="00E3605B" w:rsidRDefault="00F8280B" w:rsidP="00E3605B">
      <w:pPr>
        <w:pStyle w:val="Corpsdetexte"/>
        <w:spacing w:before="1" w:line="276" w:lineRule="auto"/>
        <w:jc w:val="both"/>
      </w:pPr>
      <w:r w:rsidRPr="00DB6D7E">
        <w:rPr>
          <w:noProof/>
        </w:rPr>
        <w:drawing>
          <wp:anchor distT="0" distB="0" distL="114300" distR="114300" simplePos="0" relativeHeight="251667456" behindDoc="0" locked="0" layoutInCell="1" allowOverlap="1" wp14:anchorId="39722A71" wp14:editId="494F0CA2">
            <wp:simplePos x="0" y="0"/>
            <wp:positionH relativeFrom="column">
              <wp:posOffset>1141730</wp:posOffset>
            </wp:positionH>
            <wp:positionV relativeFrom="paragraph">
              <wp:posOffset>650029</wp:posOffset>
            </wp:positionV>
            <wp:extent cx="2311400" cy="4720590"/>
            <wp:effectExtent l="0" t="0" r="0" b="3810"/>
            <wp:wrapSquare wrapText="bothSides"/>
            <wp:docPr id="11879344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34485" name=""/>
                    <pic:cNvPicPr/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530F" w:rsidRPr="00E3605B" w:rsidSect="00F31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hybridMultilevel"/>
    <w:tmpl w:val="6150CA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hybridMultilevel"/>
    <w:tmpl w:val="A4A00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hybridMultilevel"/>
    <w:tmpl w:val="2A0087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hybridMultilevel"/>
    <w:tmpl w:val="5D46E4F4"/>
    <w:lvl w:ilvl="0" w:tplc="CCF0B1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hybridMultilevel"/>
    <w:tmpl w:val="FDB48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8347E"/>
    <w:multiLevelType w:val="hybridMultilevel"/>
    <w:tmpl w:val="0B1C6D80"/>
    <w:lvl w:ilvl="0" w:tplc="459E412E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77EB000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 w:tplc="90823EFC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D95EA0F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A64A001E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 w:tplc="CBF29602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 w:tplc="75A268AE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 w:tplc="66287CB8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 w:tplc="216EE7FC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490754606">
    <w:abstractNumId w:val="2"/>
  </w:num>
  <w:num w:numId="2" w16cid:durableId="484930771">
    <w:abstractNumId w:val="1"/>
  </w:num>
  <w:num w:numId="3" w16cid:durableId="1782608778">
    <w:abstractNumId w:val="4"/>
  </w:num>
  <w:num w:numId="4" w16cid:durableId="712533795">
    <w:abstractNumId w:val="5"/>
  </w:num>
  <w:num w:numId="5" w16cid:durableId="760374598">
    <w:abstractNumId w:val="3"/>
  </w:num>
  <w:num w:numId="6" w16cid:durableId="130812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B"/>
    <w:rsid w:val="00011F8B"/>
    <w:rsid w:val="00042226"/>
    <w:rsid w:val="00071A1F"/>
    <w:rsid w:val="000A7C75"/>
    <w:rsid w:val="0011105E"/>
    <w:rsid w:val="0011530F"/>
    <w:rsid w:val="00157D64"/>
    <w:rsid w:val="00186091"/>
    <w:rsid w:val="001A7649"/>
    <w:rsid w:val="002A4574"/>
    <w:rsid w:val="002A58A7"/>
    <w:rsid w:val="002C3E14"/>
    <w:rsid w:val="002D5BBB"/>
    <w:rsid w:val="00311DC6"/>
    <w:rsid w:val="00335EB3"/>
    <w:rsid w:val="00342ABB"/>
    <w:rsid w:val="003860DC"/>
    <w:rsid w:val="003D5E49"/>
    <w:rsid w:val="00476B49"/>
    <w:rsid w:val="00565B3A"/>
    <w:rsid w:val="005E7795"/>
    <w:rsid w:val="006116D5"/>
    <w:rsid w:val="00687ED2"/>
    <w:rsid w:val="006907A0"/>
    <w:rsid w:val="0077179E"/>
    <w:rsid w:val="00772781"/>
    <w:rsid w:val="007A3A91"/>
    <w:rsid w:val="007B7648"/>
    <w:rsid w:val="007C50F8"/>
    <w:rsid w:val="00822A58"/>
    <w:rsid w:val="008241E5"/>
    <w:rsid w:val="00860A48"/>
    <w:rsid w:val="00885103"/>
    <w:rsid w:val="00897D80"/>
    <w:rsid w:val="008A31CA"/>
    <w:rsid w:val="008F5FDA"/>
    <w:rsid w:val="0092463F"/>
    <w:rsid w:val="009325E3"/>
    <w:rsid w:val="009714A1"/>
    <w:rsid w:val="0098568F"/>
    <w:rsid w:val="00A4102A"/>
    <w:rsid w:val="00A45E49"/>
    <w:rsid w:val="00A753EB"/>
    <w:rsid w:val="00A77D96"/>
    <w:rsid w:val="00A9614E"/>
    <w:rsid w:val="00AA7E98"/>
    <w:rsid w:val="00AE0885"/>
    <w:rsid w:val="00AE5DC5"/>
    <w:rsid w:val="00AF07E9"/>
    <w:rsid w:val="00AF4C14"/>
    <w:rsid w:val="00B000DB"/>
    <w:rsid w:val="00B27FCD"/>
    <w:rsid w:val="00B56D90"/>
    <w:rsid w:val="00B62C72"/>
    <w:rsid w:val="00B87095"/>
    <w:rsid w:val="00BA1864"/>
    <w:rsid w:val="00BB6E9D"/>
    <w:rsid w:val="00C213E9"/>
    <w:rsid w:val="00C6698A"/>
    <w:rsid w:val="00C94A3F"/>
    <w:rsid w:val="00CD400F"/>
    <w:rsid w:val="00D63957"/>
    <w:rsid w:val="00D856EA"/>
    <w:rsid w:val="00DA10C6"/>
    <w:rsid w:val="00DE7007"/>
    <w:rsid w:val="00E069C5"/>
    <w:rsid w:val="00E23FB7"/>
    <w:rsid w:val="00E3605B"/>
    <w:rsid w:val="00E365B9"/>
    <w:rsid w:val="00E60C5E"/>
    <w:rsid w:val="00E62EC8"/>
    <w:rsid w:val="00E73621"/>
    <w:rsid w:val="00E84C61"/>
    <w:rsid w:val="00E955F6"/>
    <w:rsid w:val="00EA2CD9"/>
    <w:rsid w:val="00ED2F0A"/>
    <w:rsid w:val="00ED411A"/>
    <w:rsid w:val="00EE5D2B"/>
    <w:rsid w:val="00EF5F06"/>
    <w:rsid w:val="00F3149B"/>
    <w:rsid w:val="00F8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83DD"/>
  <w15:chartTrackingRefBased/>
  <w15:docId w15:val="{EBBFF1B8-694E-4479-9DA3-7892645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11530F"/>
    <w:pPr>
      <w:widowControl w:val="0"/>
      <w:autoSpaceDE w:val="0"/>
      <w:autoSpaceDN w:val="0"/>
      <w:spacing w:before="41" w:after="0" w:line="240" w:lineRule="auto"/>
      <w:ind w:left="153"/>
      <w:outlineLvl w:val="0"/>
    </w:pPr>
    <w:rPr>
      <w:rFonts w:ascii="Calibri" w:eastAsia="Calibri" w:hAnsi="Calibri" w:cs="Calibr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07E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45E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5E49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35EB3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62E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1"/>
    <w:qFormat/>
    <w:rsid w:val="00BA18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BA1864"/>
    <w:rPr>
      <w:rFonts w:ascii="Calibri" w:eastAsia="Calibri" w:hAnsi="Calibri" w:cs="Calibri"/>
    </w:rPr>
  </w:style>
  <w:style w:type="character" w:customStyle="1" w:styleId="Titre1Car">
    <w:name w:val="Titre 1 Car"/>
    <w:basedOn w:val="Policepardfaut"/>
    <w:link w:val="Titre1"/>
    <w:uiPriority w:val="1"/>
    <w:rsid w:val="0011530F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985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47</cp:revision>
  <dcterms:created xsi:type="dcterms:W3CDTF">2026-04-06T09:00:00Z</dcterms:created>
  <dcterms:modified xsi:type="dcterms:W3CDTF">2026-07-13T08:42:00Z</dcterms:modified>
</cp:coreProperties>
</file>