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3C67" w14:textId="77777777" w:rsidR="00B72025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Les changements dans la biodiversité lors d’une crise biologique</w:t>
      </w:r>
    </w:p>
    <w:p w14:paraId="640A3447" w14:textId="77777777" w:rsidR="00B72025" w:rsidRDefault="00B72025"/>
    <w:p w14:paraId="7684611B" w14:textId="77777777" w:rsidR="00B72025" w:rsidRDefault="00000000">
      <w:r>
        <w:rPr>
          <w:b/>
          <w:color w:val="00B0F0"/>
        </w:rPr>
        <w:t xml:space="preserve">Niveau de classe </w:t>
      </w:r>
      <w:r>
        <w:t>: 2nd</w:t>
      </w:r>
    </w:p>
    <w:p w14:paraId="4F8E366E" w14:textId="77777777" w:rsidR="00B72025" w:rsidRDefault="00000000">
      <w:r>
        <w:rPr>
          <w:b/>
          <w:color w:val="00B0F0"/>
        </w:rPr>
        <w:t>Notion du BO travaillée</w:t>
      </w:r>
      <w:r>
        <w:rPr>
          <w:color w:val="00B0F0"/>
        </w:rPr>
        <w:t> </w:t>
      </w:r>
      <w:r>
        <w:t xml:space="preserve">: </w:t>
      </w:r>
      <w:r>
        <w:rPr>
          <w:rFonts w:cstheme="minorHAnsi"/>
        </w:rPr>
        <w:t>qui s’inscrit dans</w:t>
      </w:r>
      <w:r>
        <w:t xml:space="preserve"> « </w:t>
      </w:r>
      <w:r>
        <w:rPr>
          <w:rFonts w:cstheme="minorHAnsi"/>
        </w:rPr>
        <w:t>qui s’inscrit dans « La Terre, la vie et l’organisation du vivant »</w:t>
      </w:r>
      <w:r>
        <w:t xml:space="preserve"> &gt;&gt; « La biodiversité change au cours du temps »</w:t>
      </w:r>
    </w:p>
    <w:p w14:paraId="1DCAE9E9" w14:textId="77777777" w:rsidR="00B72025" w:rsidRDefault="00000000">
      <w:r>
        <w:t>Les crises biologiques sont un exemple de modification importante de la biodiversité (extinctions massives suivies de diversification). De nombreux facteurs, dont l’activité humaine, provoquent des modifications de la biodiversité.</w:t>
      </w:r>
    </w:p>
    <w:p w14:paraId="0C7C6238" w14:textId="77777777" w:rsidR="00B72025" w:rsidRDefault="00000000">
      <w:pPr>
        <w:rPr>
          <w:bCs/>
        </w:rPr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 xml:space="preserve">: </w:t>
      </w:r>
      <w:r>
        <w:rPr>
          <w:bCs/>
        </w:rPr>
        <w:t xml:space="preserve">Analyser un problème, concevoir une stratégie de résolution et en prévoir les résultats. </w:t>
      </w:r>
    </w:p>
    <w:p w14:paraId="1AD0B844" w14:textId="77777777" w:rsidR="00B72025" w:rsidRDefault="00000000"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 xml:space="preserve">: Cette activité fait suite à une ouverture à l’aide de la vidéo suivante : </w:t>
      </w:r>
      <w:hyperlink r:id="rId7" w:tooltip="https://drive.google.com/file/d/1l8gWQdpz_CL7YnyKCljIPwDHzy2_lFaw/view?usp=share_link" w:history="1">
        <w:r>
          <w:rPr>
            <w:rStyle w:val="Lienhypertexte"/>
          </w:rPr>
          <w:t>https://drive.google.com/file/d/1l8gWQdpz_CL7YnyKCljIPwDHzy2_lFaw/view?usp=share_link</w:t>
        </w:r>
      </w:hyperlink>
      <w:r>
        <w:rPr>
          <w:rStyle w:val="Lienhypertexte"/>
        </w:rPr>
        <w:br/>
      </w:r>
      <w:r>
        <w:rPr>
          <w:rStyle w:val="Lienhypertexte"/>
        </w:rPr>
        <w:br/>
      </w:r>
      <w:r>
        <w:rPr>
          <w:rStyle w:val="Lienhypertexte"/>
          <w:color w:val="auto"/>
          <w:u w:val="none"/>
        </w:rPr>
        <w:t xml:space="preserve">Extrait de la série « La planète » </w:t>
      </w:r>
      <w:r>
        <w:t>sur Netflix modifié présentant la crise biologique avec l’impact de la météorite, la présentation des dinosaures et des foraminifères.</w:t>
      </w:r>
    </w:p>
    <w:p w14:paraId="5439CBD7" w14:textId="77777777" w:rsidR="00B72025" w:rsidRDefault="00000000">
      <w:r>
        <w:rPr>
          <w:b/>
          <w:color w:val="00B0F0"/>
        </w:rPr>
        <w:t xml:space="preserve">Contenu de l’activité : </w:t>
      </w:r>
    </w:p>
    <w:p w14:paraId="484DC75A" w14:textId="77E4708E" w:rsidR="00B72025" w:rsidRDefault="00000000">
      <w:pPr>
        <w:rPr>
          <w:bCs/>
          <w:u w:val="single"/>
        </w:rPr>
      </w:pPr>
      <w:r>
        <w:rPr>
          <w:bCs/>
          <w:u w:val="single"/>
        </w:rPr>
        <w:t>Consigne :</w:t>
      </w:r>
      <w:r>
        <w:rPr>
          <w:b/>
          <w:bCs/>
        </w:rPr>
        <w:t xml:space="preserve"> Concevoir une stratégie</w:t>
      </w:r>
      <w:r>
        <w:rPr>
          <w:bCs/>
        </w:rPr>
        <w:t xml:space="preserve"> permettant de valider l’existence d’une crise biologique il y a 65 millions d’années</w:t>
      </w:r>
      <w:r w:rsidR="006178F4">
        <w:rPr>
          <w:bCs/>
        </w:rPr>
        <w:t>.</w:t>
      </w:r>
    </w:p>
    <w:p w14:paraId="6AE5B623" w14:textId="77777777" w:rsidR="00B72025" w:rsidRDefault="00000000">
      <w:pPr>
        <w:rPr>
          <w:bCs/>
          <w:u w:val="single"/>
        </w:rPr>
      </w:pPr>
      <w:r>
        <w:rPr>
          <w:bCs/>
          <w:u w:val="single"/>
        </w:rPr>
        <w:t>Matériel nécessaire :</w:t>
      </w:r>
    </w:p>
    <w:p w14:paraId="098952E1" w14:textId="77777777" w:rsidR="00B72025" w:rsidRDefault="00000000">
      <w:pPr>
        <w:pStyle w:val="Paragraphedeliste"/>
        <w:numPr>
          <w:ilvl w:val="0"/>
          <w:numId w:val="1"/>
        </w:numPr>
      </w:pPr>
      <w:r>
        <w:t xml:space="preserve">Fossiles de foraminifères de différentes périodes. </w:t>
      </w:r>
    </w:p>
    <w:p w14:paraId="743D4672" w14:textId="77777777" w:rsidR="00B72025" w:rsidRDefault="00000000">
      <w:pPr>
        <w:rPr>
          <w:u w:val="single"/>
        </w:rPr>
      </w:pPr>
      <w:r>
        <w:rPr>
          <w:u w:val="single"/>
        </w:rPr>
        <w:t>Documents :</w:t>
      </w:r>
    </w:p>
    <w:p w14:paraId="6DC472E8" w14:textId="77777777" w:rsidR="00B72025" w:rsidRDefault="00000000">
      <w:pPr>
        <w:rPr>
          <w:u w:val="single"/>
        </w:rPr>
      </w:pPr>
      <w:r>
        <w:rPr>
          <w:u w:val="single"/>
        </w:rPr>
        <w:t>Document 1 </w:t>
      </w:r>
      <w:r>
        <w:t xml:space="preserve">: Vidéo sur la formation des fossiles de Géodéo. </w:t>
      </w:r>
    </w:p>
    <w:p w14:paraId="247912E9" w14:textId="77777777" w:rsidR="00B72025" w:rsidRDefault="00000000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56B4FB5" wp14:editId="10DDBE94">
                <wp:simplePos x="0" y="0"/>
                <wp:positionH relativeFrom="column">
                  <wp:posOffset>3976</wp:posOffset>
                </wp:positionH>
                <wp:positionV relativeFrom="paragraph">
                  <wp:posOffset>-2098</wp:posOffset>
                </wp:positionV>
                <wp:extent cx="1609950" cy="1571844"/>
                <wp:effectExtent l="0" t="0" r="9525" b="0"/>
                <wp:wrapTight wrapText="bothSides">
                  <wp:wrapPolygon edited="1">
                    <wp:start x="0" y="0"/>
                    <wp:lineTo x="0" y="21207"/>
                    <wp:lineTo x="21472" y="21207"/>
                    <wp:lineTo x="21472" y="0"/>
                    <wp:lineTo x="0" y="0"/>
                  </wp:wrapPolygon>
                </wp:wrapTight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609950" cy="1571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8240;o:allowoverlap:true;o:allowincell:true;mso-position-horizontal-relative:text;margin-left:0.31pt;mso-position-horizontal:absolute;mso-position-vertical-relative:text;margin-top:-0.17pt;mso-position-vertical:absolute;width:126.77pt;height:123.77pt;mso-wrap-distance-left:9.00pt;mso-wrap-distance-top:0.00pt;mso-wrap-distance-right:9.00pt;mso-wrap-distance-bottom:0.00pt;z-index:1;" wrapcoords="0 0 0 98181 99407 98181 99407 0 0 0" stroked="false">
                <w10:wrap type="tight"/>
                <v:imagedata r:id="rId10" o:title=""/>
                <o:lock v:ext="edit" rotation="t"/>
              </v:shape>
            </w:pict>
          </mc:Fallback>
        </mc:AlternateContent>
      </w:r>
    </w:p>
    <w:p w14:paraId="53D74C62" w14:textId="77777777" w:rsidR="00B72025" w:rsidRDefault="00B72025">
      <w:pPr>
        <w:rPr>
          <w:b/>
          <w:bCs/>
        </w:rPr>
      </w:pPr>
    </w:p>
    <w:p w14:paraId="059A4058" w14:textId="77777777" w:rsidR="00B72025" w:rsidRDefault="00B72025">
      <w:pPr>
        <w:rPr>
          <w:b/>
          <w:bCs/>
        </w:rPr>
      </w:pPr>
    </w:p>
    <w:p w14:paraId="09A3234C" w14:textId="77777777" w:rsidR="00B72025" w:rsidRDefault="00B72025">
      <w:pPr>
        <w:rPr>
          <w:b/>
          <w:bCs/>
        </w:rPr>
      </w:pPr>
    </w:p>
    <w:p w14:paraId="528DDE58" w14:textId="77777777" w:rsidR="00B72025" w:rsidRDefault="00B72025">
      <w:pPr>
        <w:rPr>
          <w:b/>
          <w:bCs/>
        </w:rPr>
      </w:pPr>
    </w:p>
    <w:p w14:paraId="2797B79A" w14:textId="77777777" w:rsidR="00B72025" w:rsidRDefault="00000000">
      <w:pPr>
        <w:rPr>
          <w:b/>
          <w:bCs/>
        </w:rPr>
      </w:pPr>
      <w:r>
        <w:rPr>
          <w:b/>
          <w:bCs/>
        </w:rPr>
        <w:br w:type="page" w:clear="all"/>
      </w:r>
    </w:p>
    <w:p w14:paraId="026B5C6D" w14:textId="77777777" w:rsidR="00B72025" w:rsidRDefault="00000000">
      <w:r>
        <w:rPr>
          <w:u w:val="single"/>
        </w:rPr>
        <w:lastRenderedPageBreak/>
        <w:t>Document 2 :</w:t>
      </w:r>
      <w:r>
        <w:t xml:space="preserve"> planche d’identification des foraminifères</w:t>
      </w:r>
    </w:p>
    <w:p w14:paraId="6BC56E07" w14:textId="77777777" w:rsidR="00B72025" w:rsidRDefault="00000000">
      <w:r>
        <w:rPr>
          <w:noProof/>
        </w:rPr>
        <mc:AlternateContent>
          <mc:Choice Requires="wpg">
            <w:drawing>
              <wp:inline distT="0" distB="0" distL="0" distR="0" wp14:anchorId="25E4F5DB" wp14:editId="5BB88DFA">
                <wp:extent cx="6109838" cy="9391983"/>
                <wp:effectExtent l="0" t="0" r="0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499126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109838" cy="93919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09pt;height:739.53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</w:p>
    <w:p w14:paraId="101AF7BD" w14:textId="77777777" w:rsidR="00B72025" w:rsidRDefault="00000000">
      <w:r>
        <w:rPr>
          <w:u w:val="single"/>
        </w:rPr>
        <w:lastRenderedPageBreak/>
        <w:t xml:space="preserve">Document 3 </w:t>
      </w:r>
      <w:r>
        <w:t xml:space="preserve">: Crise biologique </w:t>
      </w:r>
    </w:p>
    <w:p w14:paraId="759EB525" w14:textId="77777777" w:rsidR="00B72025" w:rsidRDefault="00000000">
      <w:r>
        <w:t>Une crise biologique comprend une extinction de masse, qui se déroule rapidement à l’échelle des temps géologiques, ressentie à une échelle globale suivie d’une période de diversification.</w:t>
      </w:r>
    </w:p>
    <w:p w14:paraId="64984214" w14:textId="77777777" w:rsidR="00B72025" w:rsidRDefault="00000000">
      <w:r>
        <w:rPr>
          <w:u w:val="single"/>
        </w:rPr>
        <w:t>Document 4 </w:t>
      </w:r>
      <w:r>
        <w:t>: Échelle des temps géologiques</w:t>
      </w:r>
    </w:p>
    <w:p w14:paraId="402BDA00" w14:textId="77777777" w:rsidR="00B72025" w:rsidRDefault="00000000">
      <w:pPr>
        <w:jc w:val="center"/>
      </w:pPr>
      <w:r>
        <w:rPr>
          <w:noProof/>
          <w14:ligatures w14:val="standardContextual"/>
        </w:rPr>
        <mc:AlternateContent>
          <mc:Choice Requires="wpg">
            <w:drawing>
              <wp:inline distT="0" distB="0" distL="0" distR="0" wp14:anchorId="522B8B3B" wp14:editId="6B894759">
                <wp:extent cx="6705600" cy="4448965"/>
                <wp:effectExtent l="0" t="0" r="0" b="0"/>
                <wp:docPr id="3" name="Image 1" descr="Une image contenant texte, capture d’écran, Caractère coloré, Parallèl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014871" name="Image 1" descr="Une image contenant texte, capture d’écran, Caractère coloré, Parallèle&#10;&#10;Le contenu généré par l’IA peut être incorrect."/>
                        <pic:cNvPicPr>
                          <a:picLocks noChangeAspect="1"/>
                        </pic:cNvPicPr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731376" cy="44660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528.00pt;height:350.31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14:paraId="6D56F894" w14:textId="77777777" w:rsidR="00B72025" w:rsidRDefault="00B72025"/>
    <w:p w14:paraId="3C8B4A04" w14:textId="77777777" w:rsidR="00B72025" w:rsidRDefault="00B72025"/>
    <w:p w14:paraId="46A345DB" w14:textId="77777777" w:rsidR="00B72025" w:rsidRDefault="00000000">
      <w:r>
        <w:rPr>
          <w:b/>
          <w:color w:val="00B0F0"/>
        </w:rPr>
        <w:t>Critères de réussite de la compétence travaillée</w:t>
      </w:r>
      <w:r>
        <w:t xml:space="preserve"> </w:t>
      </w:r>
    </w:p>
    <w:p w14:paraId="00BBCA90" w14:textId="77777777" w:rsidR="00B72025" w:rsidRDefault="00000000">
      <w:pPr>
        <w:rPr>
          <w:b/>
        </w:rPr>
      </w:pPr>
      <w:r>
        <w:rPr>
          <w:b/>
        </w:rPr>
        <w:t>Analyser un problème, concevoir une stratégie de résolution et en prévoir les résultats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B72025" w14:paraId="789CF512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3F56AE49" w14:textId="77777777" w:rsidR="00B72025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</w:p>
          <w:p w14:paraId="7B68F44B" w14:textId="77777777" w:rsidR="00B72025" w:rsidRDefault="000000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0470DB62" w14:textId="77777777" w:rsidR="00B72025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B72025" w14:paraId="48CBDDD8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B5C4" w14:textId="77777777" w:rsidR="00B72025" w:rsidRDefault="00000000">
            <w:pPr>
              <w:pStyle w:val="Sansinterlig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PERTINENCE</w:t>
            </w:r>
            <w:r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 xml:space="preserve">Ma stratégie permet de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14:ligatures w14:val="standardContextual"/>
              </w:rPr>
              <w:t>tester l’hypothèse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 xml:space="preserve"> énoncée en rapport avec le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14:ligatures w14:val="standardContextual"/>
              </w:rPr>
              <w:t>problème à résoudre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 xml:space="preserve">, et d’obtenir des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14:ligatures w14:val="standardContextual"/>
              </w:rPr>
              <w:t>résultats exploitables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EE5B" w14:textId="77777777" w:rsidR="00B72025" w:rsidRDefault="00B72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025" w14:paraId="5CD5750B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7791" w14:textId="77777777" w:rsidR="00B72025" w:rsidRDefault="00000000">
            <w:pPr>
              <w:pStyle w:val="Sansinterligne"/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COMPLETUDE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 xml:space="preserve">Ma stratégie de résolution contient 3 parties : </w:t>
            </w:r>
          </w:p>
          <w:p w14:paraId="3C99D62F" w14:textId="77777777" w:rsidR="00B72025" w:rsidRDefault="00000000">
            <w:pPr>
              <w:pStyle w:val="Sansinterligne"/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 xml:space="preserve">-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14:ligatures w14:val="standardContextual"/>
              </w:rPr>
              <w:t>ce que je fais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> : objectif et principe de la méthode.</w:t>
            </w:r>
          </w:p>
          <w:p w14:paraId="74BAA11D" w14:textId="77777777" w:rsidR="00B72025" w:rsidRDefault="00000000">
            <w:pPr>
              <w:spacing w:after="0"/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- </w:t>
            </w:r>
            <w:r>
              <w:rPr>
                <w:b/>
                <w14:ligatures w14:val="standardContextual"/>
              </w:rPr>
              <w:t>comment je le fais</w:t>
            </w:r>
            <w:r>
              <w:rPr>
                <w14:ligatures w14:val="standardContextual"/>
              </w:rPr>
              <w:t> : il est prévu une situation de comparaison : un témoin et un test entre lesquels un unique paramètre varie. Il est précisé comment les résultats seront observés : par exemple grâce à un microscope optique, par l’utilisation de réactifs, d’un logiciel, etc.</w:t>
            </w:r>
          </w:p>
          <w:p w14:paraId="36C3BFC9" w14:textId="77777777" w:rsidR="00B72025" w:rsidRDefault="00000000">
            <w:pPr>
              <w:pStyle w:val="Sansinterlig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 xml:space="preserve">-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14:ligatures w14:val="standardContextual"/>
              </w:rPr>
              <w:t>ce que j’attends 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14:ligatures w14:val="standardContextual"/>
              </w:rPr>
              <w:t>: les résultats attendus sont décrit.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4B61" w14:textId="77777777" w:rsidR="00B72025" w:rsidRDefault="00B72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025" w14:paraId="010CFF73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18AB" w14:textId="77777777" w:rsidR="00B72025" w:rsidRDefault="00000000">
            <w:pPr>
              <w:pStyle w:val="TableParagraph"/>
              <w:spacing w:before="105" w:line="264" w:lineRule="exact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u w:val="single"/>
                <w14:ligatures w14:val="standardContextual"/>
              </w:rPr>
              <w:t>EXACTITUDE</w:t>
            </w:r>
            <w:r>
              <w:rPr>
                <w:rFonts w:asciiTheme="minorHAnsi" w:eastAsiaTheme="minorHAnsi" w:hAnsiTheme="minorHAnsi" w:cstheme="minorBidi"/>
                <w14:ligatures w14:val="standardContextual"/>
              </w:rPr>
              <w:t xml:space="preserve"> :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rigoureux /rigoureuse :</w:t>
            </w:r>
          </w:p>
          <w:p w14:paraId="5FD6FA49" w14:textId="77777777" w:rsidR="00B7202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5"/>
              </w:tabs>
              <w:spacing w:line="26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quantification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des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données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si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possible.</w:t>
            </w:r>
          </w:p>
          <w:p w14:paraId="554CBC21" w14:textId="77777777" w:rsidR="00B7202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5"/>
              </w:tabs>
              <w:spacing w:line="260" w:lineRule="exac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vocabulaire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scientifique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exact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précis.</w:t>
            </w:r>
          </w:p>
          <w:p w14:paraId="7BDA1042" w14:textId="77777777" w:rsidR="00B7202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5"/>
              </w:tabs>
              <w:spacing w:line="260" w:lineRule="exact"/>
            </w:pPr>
            <w:r>
              <w:rPr>
                <w:rFonts w:asciiTheme="minorHAnsi" w:hAnsiTheme="minorHAnsi"/>
                <w:b/>
              </w:rPr>
              <w:t>sans</w:t>
            </w:r>
            <w:r>
              <w:rPr>
                <w:rFonts w:asciiTheme="minorHAnsi" w:hAnsi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/>
                <w:b/>
              </w:rPr>
              <w:t>déformation</w:t>
            </w:r>
            <w:r>
              <w:rPr>
                <w:rFonts w:asciiTheme="minorHAnsi" w:hAnsi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/>
                <w:b/>
              </w:rPr>
              <w:t>ni</w:t>
            </w:r>
            <w:r>
              <w:rPr>
                <w:rFonts w:asciiTheme="minorHAnsi" w:hAnsi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/>
                <w:b/>
              </w:rPr>
              <w:t>erreur</w:t>
            </w:r>
            <w:r>
              <w:rPr>
                <w:rFonts w:asciiTheme="minorHAnsi" w:hAnsiTheme="minorHAnsi"/>
                <w:b/>
                <w:spacing w:val="-2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9EBF" w14:textId="77777777" w:rsidR="00B72025" w:rsidRDefault="00B72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025" w14:paraId="4514C022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8E34" w14:textId="77777777" w:rsidR="00B72025" w:rsidRDefault="00000000">
            <w:pPr>
              <w:pStyle w:val="TableParagraph"/>
              <w:spacing w:line="240" w:lineRule="exact"/>
              <w:ind w:left="85"/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>:</w:t>
            </w:r>
            <w:r>
              <w:t xml:space="preserve"> je</w:t>
            </w:r>
            <w:r>
              <w:rPr>
                <w:spacing w:val="-6"/>
              </w:rPr>
              <w:t xml:space="preserve"> </w:t>
            </w:r>
            <w:r>
              <w:t>maitrise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langue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française</w:t>
            </w:r>
            <w:r>
              <w:rPr>
                <w:b/>
                <w:spacing w:val="-4"/>
              </w:rPr>
              <w:t xml:space="preserve"> </w:t>
            </w:r>
            <w:r>
              <w:t>(orthographe,</w:t>
            </w:r>
            <w:r>
              <w:rPr>
                <w:spacing w:val="-6"/>
              </w:rPr>
              <w:t xml:space="preserve"> </w:t>
            </w:r>
            <w:r>
              <w:t>syntaxe,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grammaire).</w:t>
            </w:r>
          </w:p>
          <w:p w14:paraId="124C6046" w14:textId="77777777" w:rsidR="00B72025" w:rsidRDefault="00B72025">
            <w:pPr>
              <w:spacing w:after="0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1448" w14:textId="77777777" w:rsidR="00B72025" w:rsidRDefault="00B72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1BB81C" w14:textId="77777777" w:rsidR="00B72025" w:rsidRDefault="00B72025"/>
    <w:p w14:paraId="6A72E941" w14:textId="77777777" w:rsidR="00B72025" w:rsidRDefault="00B72025"/>
    <w:sectPr w:rsidR="00B72025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43FF6" w14:textId="77777777" w:rsidR="003B5DEB" w:rsidRDefault="003B5DEB">
      <w:pPr>
        <w:spacing w:after="0" w:line="240" w:lineRule="auto"/>
      </w:pPr>
      <w:r>
        <w:separator/>
      </w:r>
    </w:p>
  </w:endnote>
  <w:endnote w:type="continuationSeparator" w:id="0">
    <w:p w14:paraId="610C133E" w14:textId="77777777" w:rsidR="003B5DEB" w:rsidRDefault="003B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0A938" w14:textId="77777777" w:rsidR="003B5DEB" w:rsidRDefault="003B5DEB">
      <w:pPr>
        <w:spacing w:after="0" w:line="240" w:lineRule="auto"/>
      </w:pPr>
      <w:r>
        <w:separator/>
      </w:r>
    </w:p>
  </w:footnote>
  <w:footnote w:type="continuationSeparator" w:id="0">
    <w:p w14:paraId="35F4C2FE" w14:textId="77777777" w:rsidR="003B5DEB" w:rsidRDefault="003B5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53F11"/>
    <w:multiLevelType w:val="multilevel"/>
    <w:tmpl w:val="9F2A8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A6F9C"/>
    <w:multiLevelType w:val="multilevel"/>
    <w:tmpl w:val="F62C9CF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05AD2"/>
    <w:multiLevelType w:val="multilevel"/>
    <w:tmpl w:val="3F1A4388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7448347E"/>
    <w:multiLevelType w:val="multilevel"/>
    <w:tmpl w:val="754C52B2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650329432">
    <w:abstractNumId w:val="1"/>
  </w:num>
  <w:num w:numId="2" w16cid:durableId="1166363217">
    <w:abstractNumId w:val="3"/>
  </w:num>
  <w:num w:numId="3" w16cid:durableId="214201303">
    <w:abstractNumId w:val="2"/>
  </w:num>
  <w:num w:numId="4" w16cid:durableId="69442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25"/>
    <w:rsid w:val="003B5DEB"/>
    <w:rsid w:val="006178F4"/>
    <w:rsid w:val="00B72025"/>
    <w:rsid w:val="00E4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34B2"/>
  <w15:docId w15:val="{E13A9D71-C9DC-44A6-B65A-33AA988A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Sansinterligne">
    <w:name w:val="No Spacing"/>
    <w:uiPriority w:val="1"/>
    <w:qFormat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Corpsdetexte1">
    <w:name w:val="Corps de texte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l8gWQdpz_CL7YnyKCljIPwDHzy2_lFaw/view?usp=share_link" TargetMode="External"/><Relationship Id="rId12" Type="http://schemas.openxmlformats.org/officeDocument/2006/relationships/image" Target="media/image3.sv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7</cp:revision>
  <dcterms:created xsi:type="dcterms:W3CDTF">2026-05-19T09:59:00Z</dcterms:created>
  <dcterms:modified xsi:type="dcterms:W3CDTF">2026-07-13T07:59:00Z</dcterms:modified>
</cp:coreProperties>
</file>