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9365B3B" w14:textId="26601FB1">
      <w:pPr>
        <w:pBdr/>
        <w:spacing/>
        <w:ind/>
        <w:jc w:val="center"/>
        <w:rPr>
          <w:rFonts w:cstheme="minorHAnsi"/>
          <w:b/>
          <w:sz w:val="32"/>
          <w:szCs w:val="32"/>
        </w:rPr>
      </w:pPr>
      <w:r>
        <w:rPr>
          <w:rFonts w:cstheme="minorHAnsi"/>
          <w:b/>
          <w:sz w:val="32"/>
          <w:szCs w:val="32"/>
        </w:rPr>
        <w:t xml:space="preserve">L’importance des engrais</w:t>
      </w:r>
      <w:r>
        <w:rPr>
          <w:rFonts w:cstheme="minorHAnsi"/>
          <w:b/>
          <w:sz w:val="32"/>
          <w:szCs w:val="32"/>
        </w:rPr>
        <w:t xml:space="preserve"> (1)</w:t>
      </w:r>
      <w:r>
        <w:rPr>
          <w:rFonts w:cstheme="minorHAnsi"/>
          <w:b/>
          <w:sz w:val="32"/>
          <w:szCs w:val="32"/>
        </w:rPr>
      </w:r>
    </w:p>
    <w:p w14:paraId="588005CC" w14:textId="64865FBA">
      <w:pPr>
        <w:pBdr/>
        <w:spacing/>
        <w:ind/>
        <w:jc w:val="both"/>
        <w:rPr>
          <w:rFonts w:cstheme="minorHAnsi"/>
        </w:rPr>
      </w:pPr>
      <w:r>
        <w:rPr>
          <w:rFonts w:cstheme="minorHAnsi"/>
          <w:b/>
          <w:color w:val="00b0f0"/>
        </w:rPr>
        <w:t xml:space="preserve">Niveau de classe</w:t>
      </w:r>
      <w:r>
        <w:rPr>
          <w:rFonts w:cstheme="minorHAnsi"/>
          <w:b/>
          <w:color w:val="00b0f0"/>
        </w:rPr>
        <w:t xml:space="preserve"> </w:t>
      </w:r>
      <w:r>
        <w:rPr>
          <w:rFonts w:cstheme="minorHAnsi"/>
        </w:rPr>
        <w:t xml:space="preserve">:</w:t>
      </w:r>
      <w:r>
        <w:rPr>
          <w:rFonts w:cstheme="minorHAnsi"/>
        </w:rPr>
        <w:t xml:space="preserve"> </w:t>
      </w:r>
      <w:r>
        <w:rPr>
          <w:rFonts w:cstheme="minorHAnsi"/>
        </w:rPr>
        <w:t xml:space="preserve">seconde</w:t>
      </w:r>
      <w:r>
        <w:rPr>
          <w:rFonts w:cstheme="minorHAnsi"/>
        </w:rPr>
      </w:r>
      <w:r>
        <w:rPr>
          <w:rFonts w:cstheme="minorHAnsi"/>
        </w:rPr>
      </w:r>
    </w:p>
    <w:p w14:paraId="426B5A05" w14:textId="756C9188">
      <w:pPr>
        <w:pBdr/>
        <w:spacing/>
        <w:ind/>
        <w:jc w:val="both"/>
        <w:rPr>
          <w:rFonts w:cstheme="minorHAnsi"/>
        </w:rPr>
      </w:pPr>
      <w:r>
        <w:rPr>
          <w:rFonts w:cstheme="minorHAnsi"/>
          <w:b/>
          <w:color w:val="00b0f0"/>
        </w:rPr>
        <w:t xml:space="preserve">Notion du BO travaillée</w:t>
      </w:r>
      <w:r>
        <w:rPr>
          <w:rFonts w:cstheme="minorHAnsi"/>
          <w:color w:val="00b0f0"/>
        </w:rPr>
        <w:t xml:space="preserve"> </w:t>
      </w:r>
      <w:r>
        <w:rPr>
          <w:rFonts w:cstheme="minorHAnsi"/>
        </w:rPr>
        <w:t xml:space="preserve">qui s’inscrit dans « </w:t>
      </w:r>
      <w:r>
        <w:rPr>
          <w:rFonts w:cstheme="minorHAnsi"/>
          <w:color w:val="000000" w:themeColor="text1"/>
        </w:rPr>
        <w:t xml:space="preserve">Les enjeux contemporains de la planète</w:t>
      </w:r>
      <w:r>
        <w:rPr>
          <w:rFonts w:cstheme="minorHAnsi"/>
          <w:color w:val="000000" w:themeColor="text1"/>
        </w:rPr>
        <w:t xml:space="preserve"> </w:t>
      </w:r>
      <w:r>
        <w:rPr>
          <w:rFonts w:cstheme="minorHAnsi"/>
        </w:rPr>
        <w:t xml:space="preserve">» &gt;&gt; « </w:t>
      </w:r>
      <w:r>
        <w:rPr>
          <w:rFonts w:cstheme="minorHAnsi"/>
          <w:color w:val="000000" w:themeColor="text1"/>
        </w:rPr>
        <w:t xml:space="preserve">Structure et fonctionnement des agrosystèmes</w:t>
      </w:r>
      <w:r>
        <w:rPr>
          <w:rFonts w:cstheme="minorHAnsi"/>
          <w:color w:val="000000" w:themeColor="text1"/>
        </w:rPr>
        <w:t xml:space="preserve"> » </w:t>
      </w:r>
      <w:r>
        <w:rPr>
          <w:rFonts w:cstheme="minorHAnsi"/>
        </w:rPr>
        <w:t xml:space="preserve">:</w:t>
      </w:r>
      <w:r>
        <w:rPr>
          <w:rFonts w:cstheme="minorHAnsi"/>
        </w:rPr>
      </w:r>
      <w:r>
        <w:rPr>
          <w:rFonts w:cstheme="minorHAnsi"/>
        </w:rPr>
      </w:r>
    </w:p>
    <w:p w14:paraId="052B5875" w14:textId="77777777">
      <w:pPr>
        <w:pStyle w:val="913"/>
        <w:pBdr/>
        <w:spacing w:before="180" w:line="259" w:lineRule="auto"/>
        <w:ind w:right="6" w:left="12"/>
        <w:jc w:val="both"/>
        <w:rPr>
          <w:rFonts w:asciiTheme="minorHAnsi" w:hAnsiTheme="minorHAnsi" w:cstheme="minorHAnsi"/>
        </w:rPr>
      </w:pPr>
      <w:r>
        <w:rPr>
          <w:rFonts w:asciiTheme="minorHAnsi" w:hAnsiTheme="minorHAnsi" w:cstheme="minorHAnsi"/>
        </w:rPr>
        <w:t xml:space="preserve">Les</w:t>
      </w:r>
      <w:r>
        <w:rPr>
          <w:rFonts w:asciiTheme="minorHAnsi" w:hAnsiTheme="minorHAnsi" w:cstheme="minorHAnsi"/>
          <w:spacing w:val="-7"/>
        </w:rPr>
        <w:t xml:space="preserve"> </w:t>
      </w:r>
      <w:r>
        <w:rPr>
          <w:rFonts w:asciiTheme="minorHAnsi" w:hAnsiTheme="minorHAnsi" w:cstheme="minorHAnsi"/>
        </w:rPr>
        <w:t xml:space="preserve">agrosystèmes</w:t>
      </w:r>
      <w:r>
        <w:rPr>
          <w:rFonts w:asciiTheme="minorHAnsi" w:hAnsiTheme="minorHAnsi" w:cstheme="minorHAnsi"/>
          <w:spacing w:val="-9"/>
        </w:rPr>
        <w:t xml:space="preserve"> </w:t>
      </w:r>
      <w:r>
        <w:rPr>
          <w:rFonts w:asciiTheme="minorHAnsi" w:hAnsiTheme="minorHAnsi" w:cstheme="minorHAnsi"/>
        </w:rPr>
        <w:t xml:space="preserve">terrestres</w:t>
      </w:r>
      <w:r>
        <w:rPr>
          <w:rFonts w:asciiTheme="minorHAnsi" w:hAnsiTheme="minorHAnsi" w:cstheme="minorHAnsi"/>
          <w:spacing w:val="-9"/>
        </w:rPr>
        <w:t xml:space="preserve"> </w:t>
      </w:r>
      <w:r>
        <w:rPr>
          <w:rFonts w:asciiTheme="minorHAnsi" w:hAnsiTheme="minorHAnsi" w:cstheme="minorHAnsi"/>
        </w:rPr>
        <w:t xml:space="preserve">ou</w:t>
      </w:r>
      <w:r>
        <w:rPr>
          <w:rFonts w:asciiTheme="minorHAnsi" w:hAnsiTheme="minorHAnsi" w:cstheme="minorHAnsi"/>
          <w:spacing w:val="-8"/>
        </w:rPr>
        <w:t xml:space="preserve"> </w:t>
      </w:r>
      <w:r>
        <w:rPr>
          <w:rFonts w:asciiTheme="minorHAnsi" w:hAnsiTheme="minorHAnsi" w:cstheme="minorHAnsi"/>
        </w:rPr>
        <w:t xml:space="preserve">aquatiques</w:t>
      </w:r>
      <w:r>
        <w:rPr>
          <w:rFonts w:asciiTheme="minorHAnsi" w:hAnsiTheme="minorHAnsi" w:cstheme="minorHAnsi"/>
          <w:spacing w:val="-7"/>
        </w:rPr>
        <w:t xml:space="preserve"> </w:t>
      </w:r>
      <w:r>
        <w:rPr>
          <w:rFonts w:asciiTheme="minorHAnsi" w:hAnsiTheme="minorHAnsi" w:cstheme="minorHAnsi"/>
        </w:rPr>
        <w:t xml:space="preserve">sont</w:t>
      </w:r>
      <w:r>
        <w:rPr>
          <w:rFonts w:asciiTheme="minorHAnsi" w:hAnsiTheme="minorHAnsi" w:cstheme="minorHAnsi"/>
          <w:spacing w:val="-8"/>
        </w:rPr>
        <w:t xml:space="preserve"> </w:t>
      </w:r>
      <w:r>
        <w:rPr>
          <w:rFonts w:asciiTheme="minorHAnsi" w:hAnsiTheme="minorHAnsi" w:cstheme="minorHAnsi"/>
        </w:rPr>
        <w:t xml:space="preserve">gérés</w:t>
      </w:r>
      <w:r>
        <w:rPr>
          <w:rFonts w:asciiTheme="minorHAnsi" w:hAnsiTheme="minorHAnsi" w:cstheme="minorHAnsi"/>
          <w:spacing w:val="-8"/>
        </w:rPr>
        <w:t xml:space="preserve"> </w:t>
      </w:r>
      <w:r>
        <w:rPr>
          <w:rFonts w:asciiTheme="minorHAnsi" w:hAnsiTheme="minorHAnsi" w:cstheme="minorHAnsi"/>
        </w:rPr>
        <w:t xml:space="preserve">afin</w:t>
      </w:r>
      <w:r>
        <w:rPr>
          <w:rFonts w:asciiTheme="minorHAnsi" w:hAnsiTheme="minorHAnsi" w:cstheme="minorHAnsi"/>
          <w:spacing w:val="-8"/>
        </w:rPr>
        <w:t xml:space="preserve"> </w:t>
      </w:r>
      <w:r>
        <w:rPr>
          <w:rFonts w:asciiTheme="minorHAnsi" w:hAnsiTheme="minorHAnsi" w:cstheme="minorHAnsi"/>
        </w:rPr>
        <w:t xml:space="preserve">de</w:t>
      </w:r>
      <w:r>
        <w:rPr>
          <w:rFonts w:asciiTheme="minorHAnsi" w:hAnsiTheme="minorHAnsi" w:cstheme="minorHAnsi"/>
          <w:spacing w:val="-7"/>
        </w:rPr>
        <w:t xml:space="preserve"> </w:t>
      </w:r>
      <w:r>
        <w:rPr>
          <w:rFonts w:asciiTheme="minorHAnsi" w:hAnsiTheme="minorHAnsi" w:cstheme="minorHAnsi"/>
        </w:rPr>
        <w:t xml:space="preserve">produire la biomasse nécessaire à l’humanité pour ses différents besoins (alimentaires, textiles, agrocarburants, pharmaceutiques, etc.).</w:t>
      </w:r>
      <w:r>
        <w:rPr>
          <w:rFonts w:asciiTheme="minorHAnsi" w:hAnsiTheme="minorHAnsi" w:cstheme="minorHAnsi"/>
        </w:rPr>
      </w:r>
      <w:r>
        <w:rPr>
          <w:rFonts w:asciiTheme="minorHAnsi" w:hAnsiTheme="minorHAnsi" w:cstheme="minorHAnsi"/>
        </w:rPr>
      </w:r>
    </w:p>
    <w:p w14:paraId="6AED2B83" w14:textId="77777777">
      <w:pPr>
        <w:pStyle w:val="913"/>
        <w:pBdr/>
        <w:spacing w:before="160" w:line="259" w:lineRule="auto"/>
        <w:ind w:right="13" w:left="12"/>
        <w:jc w:val="both"/>
        <w:rPr>
          <w:rFonts w:asciiTheme="minorHAnsi" w:hAnsiTheme="minorHAnsi" w:cstheme="minorHAnsi"/>
        </w:rPr>
      </w:pPr>
      <w:r>
        <w:rPr>
          <w:rFonts w:asciiTheme="minorHAnsi" w:hAnsiTheme="minorHAnsi" w:cstheme="minorHAnsi"/>
        </w:rPr>
        <w:t xml:space="preserve">Les caractéristiques des systèmes agricoles varient selon le modèle de culture (agriculture vivrière, extensive ou </w:t>
      </w:r>
      <w:r>
        <w:rPr>
          <w:rFonts w:asciiTheme="minorHAnsi" w:hAnsiTheme="minorHAnsi" w:cstheme="minorHAnsi"/>
          <w:spacing w:val="-2"/>
        </w:rPr>
        <w:t xml:space="preserve">intensive).</w:t>
      </w:r>
      <w:r>
        <w:rPr>
          <w:rFonts w:asciiTheme="minorHAnsi" w:hAnsiTheme="minorHAnsi" w:cstheme="minorHAnsi"/>
        </w:rPr>
      </w:r>
      <w:r>
        <w:rPr>
          <w:rFonts w:asciiTheme="minorHAnsi" w:hAnsiTheme="minorHAnsi" w:cstheme="minorHAnsi"/>
        </w:rPr>
      </w:r>
    </w:p>
    <w:p w14:paraId="030C4C40" w14:textId="27AB2479">
      <w:pPr>
        <w:pBdr/>
        <w:spacing w:after="0" w:line="240" w:lineRule="auto"/>
        <w:ind/>
        <w:jc w:val="both"/>
        <w:rPr>
          <w:rFonts w:cstheme="minorHAnsi"/>
        </w:rPr>
      </w:pPr>
      <w:r>
        <w:rPr>
          <w:rFonts w:cstheme="minorHAnsi"/>
        </w:rPr>
        <w:t xml:space="preserve">Dans plusieurs modèles agricoles, l’exportation d’une grande partie de la biomasse produite réclame l’apport d’intrants pour fertiliser les sols.</w:t>
      </w:r>
      <w:r>
        <w:rPr>
          <w:rFonts w:cstheme="minorHAnsi"/>
        </w:rPr>
      </w:r>
      <w:r>
        <w:rPr>
          <w:rFonts w:cstheme="minorHAnsi"/>
        </w:rPr>
      </w:r>
    </w:p>
    <w:p w14:paraId="6B0D4141" w14:textId="77777777">
      <w:pPr>
        <w:pBdr/>
        <w:spacing w:after="0" w:line="240" w:lineRule="auto"/>
        <w:ind/>
        <w:jc w:val="both"/>
        <w:rPr>
          <w:rFonts w:cstheme="minorHAnsi"/>
        </w:rPr>
      </w:pPr>
      <w:r>
        <w:rPr>
          <w:rFonts w:cstheme="minorHAnsi"/>
        </w:rPr>
      </w:r>
      <w:r>
        <w:rPr>
          <w:rFonts w:cstheme="minorHAnsi"/>
        </w:rPr>
      </w:r>
      <w:r>
        <w:rPr>
          <w:rFonts w:cstheme="minorHAnsi"/>
        </w:rPr>
      </w:r>
    </w:p>
    <w:p w14:paraId="768D54A9" w14:textId="3EF6CFBB">
      <w:pPr>
        <w:pStyle w:val="908"/>
        <w:numPr>
          <w:ilvl w:val="0"/>
          <w:numId w:val="1"/>
        </w:numPr>
        <w:pBdr/>
        <w:spacing w:after="0" w:line="240" w:lineRule="auto"/>
        <w:ind/>
        <w:jc w:val="both"/>
        <w:rPr>
          <w:rFonts w:cstheme="minorHAnsi"/>
          <w:b/>
        </w:rPr>
      </w:pPr>
      <w:r>
        <w:rPr>
          <w:rFonts w:cstheme="minorHAnsi"/>
          <w:b/>
        </w:rPr>
        <w:t xml:space="preserve">L’activité </w:t>
      </w:r>
      <w:r>
        <w:rPr>
          <w:rFonts w:cstheme="minorHAnsi"/>
          <w:b/>
        </w:rPr>
        <w:t xml:space="preserve">vise l’étude </w:t>
      </w:r>
      <w:r>
        <w:rPr>
          <w:rFonts w:cstheme="minorHAnsi"/>
          <w:b/>
        </w:rPr>
        <w:t xml:space="preserve">de l’intérêt de l’utilisation des engrais chimiques dans les agrosystèmes </w:t>
      </w:r>
      <w:r>
        <w:rPr>
          <w:rFonts w:cstheme="minorHAnsi"/>
          <w:b/>
        </w:rPr>
      </w:r>
      <w:r>
        <w:rPr>
          <w:rFonts w:cstheme="minorHAnsi"/>
          <w:b/>
        </w:rPr>
      </w:r>
    </w:p>
    <w:p w14:paraId="26F5C444" w14:textId="77777777">
      <w:pPr>
        <w:pStyle w:val="908"/>
        <w:pBdr/>
        <w:spacing w:after="0" w:line="240" w:lineRule="auto"/>
        <w:ind/>
        <w:jc w:val="both"/>
        <w:rPr>
          <w:rFonts w:cstheme="minorHAnsi"/>
        </w:rPr>
      </w:pPr>
      <w:r>
        <w:rPr>
          <w:rFonts w:cstheme="minorHAnsi"/>
        </w:rPr>
      </w:r>
      <w:r>
        <w:rPr>
          <w:rFonts w:cstheme="minorHAnsi"/>
        </w:rPr>
      </w:r>
      <w:r>
        <w:rPr>
          <w:rFonts w:cstheme="minorHAnsi"/>
        </w:rPr>
      </w:r>
    </w:p>
    <w:p w14:paraId="3D773BB2" w14:textId="69B6B787">
      <w:pPr>
        <w:pBdr/>
        <w:spacing/>
        <w:ind/>
        <w:jc w:val="both"/>
        <w:rPr>
          <w:rFonts w:cstheme="minorHAnsi"/>
        </w:rPr>
      </w:pPr>
      <w:r>
        <w:rPr>
          <w:rFonts w:cstheme="minorHAnsi"/>
          <w:b/>
          <w:color w:val="00b0f0"/>
        </w:rPr>
        <w:t xml:space="preserve">Compétence travaillée dans l’activité</w:t>
      </w:r>
      <w:r>
        <w:rPr>
          <w:rFonts w:cstheme="minorHAnsi"/>
          <w:color w:val="00b0f0"/>
        </w:rPr>
        <w:t xml:space="preserve"> </w:t>
      </w:r>
      <w:r>
        <w:rPr>
          <w:rFonts w:cstheme="minorHAnsi"/>
        </w:rPr>
        <w:t xml:space="preserve">:</w:t>
      </w:r>
      <w:r>
        <w:rPr>
          <w:rFonts w:cstheme="minorHAnsi"/>
        </w:rPr>
        <w:t xml:space="preserve"> </w:t>
      </w:r>
      <w:r>
        <w:rPr>
          <w:rFonts w:cstheme="minorHAnsi"/>
        </w:rPr>
        <w:t xml:space="preserve">Analyser un problème, concevoir une stratégie de résolution et en prévoir les résultats.</w:t>
      </w:r>
      <w:r>
        <w:rPr>
          <w:rFonts w:cstheme="minorHAnsi"/>
        </w:rPr>
      </w:r>
      <w:r>
        <w:rPr>
          <w:rFonts w:cstheme="minorHAnsi"/>
        </w:rPr>
      </w:r>
    </w:p>
    <w:p w14:paraId="2239F116" w14:textId="7F8EE815">
      <w:pPr>
        <w:pBdr/>
        <w:spacing/>
        <w:ind/>
        <w:jc w:val="both"/>
        <w:rPr>
          <w:rFonts w:cstheme="minorHAnsi"/>
        </w:rPr>
      </w:pPr>
      <w:r>
        <w:rPr>
          <w:rFonts w:cstheme="minorHAnsi"/>
          <w:b/>
          <w:color w:val="00b0f0"/>
        </w:rPr>
        <w:t xml:space="preserve">Contexte de l’activité</w:t>
      </w:r>
      <w:r>
        <w:rPr>
          <w:rFonts w:cstheme="minorHAnsi"/>
          <w:color w:val="00b0f0"/>
        </w:rPr>
        <w:t xml:space="preserve"> </w:t>
      </w:r>
      <w:r>
        <w:rPr>
          <w:rFonts w:cstheme="minorHAnsi"/>
        </w:rPr>
        <w:t xml:space="preserve">: Cette activité peut </w:t>
      </w:r>
      <w:r>
        <w:rPr>
          <w:rFonts w:cstheme="minorHAnsi"/>
        </w:rPr>
        <w:t xml:space="preserve">s’intégrer à une séquence pour </w:t>
      </w:r>
      <w:r>
        <w:rPr>
          <w:rFonts w:cstheme="minorHAnsi"/>
        </w:rPr>
        <w:t xml:space="preserve">co</w:t>
      </w:r>
      <w:r>
        <w:rPr>
          <w:rFonts w:cstheme="minorHAnsi"/>
        </w:rPr>
        <w:t xml:space="preserve">-construire</w:t>
      </w:r>
      <w:r>
        <w:rPr>
          <w:rFonts w:cstheme="minorHAnsi"/>
        </w:rPr>
        <w:t xml:space="preserve"> les notions visées. Elle peut </w:t>
      </w:r>
      <w:r>
        <w:rPr>
          <w:rFonts w:cstheme="minorHAnsi"/>
        </w:rPr>
        <w:t xml:space="preserve">faire suite à </w:t>
      </w:r>
      <w:r>
        <w:rPr>
          <w:rFonts w:cstheme="minorHAnsi"/>
        </w:rPr>
        <w:t xml:space="preserve">une étude sur l’impact environnemental des engrais.</w:t>
      </w:r>
      <w:r>
        <w:rPr>
          <w:rFonts w:cstheme="minorHAnsi"/>
        </w:rPr>
      </w:r>
      <w:r>
        <w:rPr>
          <w:rFonts w:cstheme="minorHAnsi"/>
        </w:rPr>
      </w:r>
    </w:p>
    <w:p w14:paraId="459B249C" w14:textId="77777777">
      <w:pPr>
        <w:pBdr/>
        <w:spacing/>
        <w:ind/>
        <w:jc w:val="both"/>
        <w:rPr>
          <w:rFonts w:cstheme="minorHAnsi"/>
        </w:rPr>
      </w:pPr>
      <w:r>
        <w:rPr>
          <w:rFonts w:cstheme="minorHAnsi"/>
          <w:b/>
          <w:color w:val="00b0f0"/>
        </w:rPr>
        <w:t xml:space="preserve">Contenu de l’activité</w:t>
      </w:r>
      <w:r>
        <w:rPr>
          <w:rFonts w:cstheme="minorHAnsi"/>
          <w:b/>
          <w:color w:val="00b0f0"/>
        </w:rPr>
        <w:t xml:space="preserve"> </w:t>
      </w:r>
      <w:r>
        <w:rPr>
          <w:rFonts w:cstheme="minorHAnsi"/>
        </w:rPr>
        <w:t xml:space="preserve">:</w:t>
      </w:r>
      <w:r>
        <w:rPr>
          <w:rFonts w:cstheme="minorHAnsi"/>
        </w:rPr>
      </w:r>
      <w:r>
        <w:rPr>
          <w:rFonts w:cstheme="minorHAnsi"/>
        </w:rPr>
      </w:r>
    </w:p>
    <w:p w14:paraId="6BD85327" w14:textId="02D47321">
      <w:pPr>
        <w:pBdr/>
        <w:spacing w:before="180"/>
        <w:ind w:left="12"/>
        <w:jc w:val="both"/>
        <w:rPr>
          <w:rFonts w:cstheme="minorHAnsi"/>
          <w:iCs/>
        </w:rPr>
      </w:pPr>
      <w:r>
        <w:rPr>
          <w:rFonts w:cstheme="minorHAnsi"/>
          <w:u w:val="single"/>
        </w:rPr>
        <w:t xml:space="preserve">Consigne </w:t>
      </w:r>
      <w:r>
        <w:rPr>
          <w:rFonts w:cstheme="minorHAnsi"/>
        </w:rPr>
        <w:t xml:space="preserve">: </w:t>
      </w:r>
      <w:r>
        <w:rPr>
          <w:rFonts w:cstheme="minorHAnsi"/>
          <w:iCs/>
        </w:rPr>
        <w:t xml:space="preserve">Grâce au matériel disponible, </w:t>
      </w:r>
      <w:r>
        <w:rPr>
          <w:rFonts w:cstheme="minorHAnsi"/>
          <w:b/>
          <w:bCs/>
          <w:iCs/>
        </w:rPr>
        <w:t xml:space="preserve">élaborer une stratégie de résolution</w:t>
      </w:r>
      <w:r>
        <w:rPr>
          <w:rFonts w:cstheme="minorHAnsi"/>
          <w:iCs/>
        </w:rPr>
        <w:t xml:space="preserve"> permettant de tester l’impact de chaque composant de l’engrais sur le rendement de la culture de radis.</w:t>
      </w:r>
      <w:r>
        <w:rPr>
          <w:rFonts w:cstheme="minorHAnsi"/>
          <w:iCs/>
        </w:rPr>
      </w:r>
      <w:r>
        <w:rPr>
          <w:rFonts w:cstheme="minorHAnsi"/>
          <w:iCs/>
        </w:rPr>
      </w:r>
    </w:p>
    <w:p w14:paraId="43FC0C3A" w14:textId="50853599">
      <w:pPr>
        <w:pBdr/>
        <w:spacing w:before="180"/>
        <w:ind w:left="12"/>
        <w:jc w:val="both"/>
        <w:rPr>
          <w:rFonts w:cstheme="minorHAnsi"/>
          <w:i/>
        </w:rPr>
      </w:pPr>
      <w:r>
        <w:rPr>
          <w:rFonts w:cstheme="minorHAnsi"/>
          <w:u w:val="single"/>
        </w:rPr>
        <w:t xml:space="preserve">Document</w:t>
      </w:r>
      <w:r>
        <w:rPr>
          <w:rFonts w:cstheme="minorHAnsi"/>
        </w:rPr>
        <w:t xml:space="preserve"> : </w:t>
      </w:r>
      <w:r>
        <w:rPr>
          <w:rFonts w:cstheme="minorHAnsi"/>
          <w:i/>
        </w:rPr>
      </w:r>
      <w:r>
        <w:rPr>
          <w:rFonts w:cstheme="minorHAnsi"/>
          <w:i/>
        </w:rPr>
      </w:r>
    </w:p>
    <w:p w14:paraId="376DE9D5" w14:textId="77777777">
      <w:pPr>
        <w:pStyle w:val="913"/>
        <w:pBdr/>
        <w:spacing w:before="180" w:line="259" w:lineRule="auto"/>
        <w:ind w:right="8" w:left="12"/>
        <w:jc w:val="both"/>
        <w:rPr>
          <w:rFonts w:asciiTheme="minorHAnsi" w:hAnsiTheme="minorHAnsi" w:cstheme="minorHAnsi"/>
        </w:rPr>
      </w:pPr>
      <w:r>
        <w:rPr>
          <w:rFonts w:asciiTheme="minorHAnsi" w:hAnsiTheme="minorHAnsi" w:cstheme="minorHAnsi"/>
        </w:rPr>
        <w:t xml:space="preserve">Monsieur Martin vient tout juste de s’installer comme agriculteur. C’est sa première culture et i</w:t>
      </w:r>
      <w:r>
        <w:rPr>
          <w:rFonts w:asciiTheme="minorHAnsi" w:hAnsiTheme="minorHAnsi" w:cstheme="minorHAnsi"/>
        </w:rPr>
        <w:t xml:space="preserve">l souhaite obtenir le meilleur rendement possible. Le rendement correspond à la masse produite divisé par la surface de plantation. Au magasin agricole, le vendeur lui conseille l’achat du sac d’engrais suivant pour fertiliser ses sols :</w:t>
      </w:r>
      <w:r>
        <w:rPr>
          <w:rFonts w:asciiTheme="minorHAnsi" w:hAnsiTheme="minorHAnsi" w:cstheme="minorHAnsi"/>
        </w:rPr>
      </w:r>
      <w:r>
        <w:rPr>
          <w:rFonts w:asciiTheme="minorHAnsi" w:hAnsiTheme="minorHAnsi" w:cstheme="minorHAnsi"/>
        </w:rPr>
      </w:r>
    </w:p>
    <w:p w14:paraId="0EB06547" w14:textId="77777777">
      <w:pPr>
        <w:pBdr/>
        <w:spacing w:before="160"/>
        <w:ind w:right="1" w:left="6"/>
        <w:jc w:val="both"/>
        <w:rPr>
          <w:rFonts w:cstheme="minorHAnsi"/>
          <w:b/>
          <w:i/>
        </w:rPr>
      </w:pPr>
      <w:r>
        <w:rPr>
          <w:rFonts w:cstheme="minorHAnsi"/>
          <w:b/>
          <w:i/>
          <w:u w:val="single"/>
        </w:rPr>
        <w:t xml:space="preserve">Etiquette</w:t>
      </w:r>
      <w:r>
        <w:rPr>
          <w:rFonts w:cstheme="minorHAnsi"/>
          <w:b/>
          <w:i/>
          <w:spacing w:val="-9"/>
          <w:u w:val="single"/>
        </w:rPr>
        <w:t xml:space="preserve"> </w:t>
      </w:r>
      <w:r>
        <w:rPr>
          <w:rFonts w:cstheme="minorHAnsi"/>
          <w:b/>
          <w:i/>
          <w:u w:val="single"/>
        </w:rPr>
        <w:t xml:space="preserve">présentant</w:t>
      </w:r>
      <w:r>
        <w:rPr>
          <w:rFonts w:cstheme="minorHAnsi"/>
          <w:b/>
          <w:i/>
          <w:spacing w:val="-6"/>
          <w:u w:val="single"/>
        </w:rPr>
        <w:t xml:space="preserve"> </w:t>
      </w:r>
      <w:r>
        <w:rPr>
          <w:rFonts w:cstheme="minorHAnsi"/>
          <w:b/>
          <w:i/>
          <w:u w:val="single"/>
        </w:rPr>
        <w:t xml:space="preserve">la</w:t>
      </w:r>
      <w:r>
        <w:rPr>
          <w:rFonts w:cstheme="minorHAnsi"/>
          <w:b/>
          <w:i/>
          <w:spacing w:val="-3"/>
          <w:u w:val="single"/>
        </w:rPr>
        <w:t xml:space="preserve"> </w:t>
      </w:r>
      <w:r>
        <w:rPr>
          <w:rFonts w:cstheme="minorHAnsi"/>
          <w:b/>
          <w:i/>
          <w:u w:val="single"/>
        </w:rPr>
        <w:t xml:space="preserve">composition</w:t>
      </w:r>
      <w:r>
        <w:rPr>
          <w:rFonts w:cstheme="minorHAnsi"/>
          <w:b/>
          <w:i/>
          <w:spacing w:val="-5"/>
          <w:u w:val="single"/>
        </w:rPr>
        <w:t xml:space="preserve"> </w:t>
      </w:r>
      <w:r>
        <w:rPr>
          <w:rFonts w:cstheme="minorHAnsi"/>
          <w:b/>
          <w:i/>
          <w:u w:val="single"/>
        </w:rPr>
        <w:t xml:space="preserve">de</w:t>
      </w:r>
      <w:r>
        <w:rPr>
          <w:rFonts w:cstheme="minorHAnsi"/>
          <w:b/>
          <w:i/>
          <w:spacing w:val="-7"/>
          <w:u w:val="single"/>
        </w:rPr>
        <w:t xml:space="preserve"> </w:t>
      </w:r>
      <w:r>
        <w:rPr>
          <w:rFonts w:cstheme="minorHAnsi"/>
          <w:b/>
          <w:i/>
          <w:u w:val="single"/>
        </w:rPr>
        <w:t xml:space="preserve">l’engrais</w:t>
      </w:r>
      <w:r>
        <w:rPr>
          <w:rFonts w:cstheme="minorHAnsi"/>
          <w:b/>
          <w:i/>
          <w:spacing w:val="-7"/>
          <w:u w:val="single"/>
        </w:rPr>
        <w:t xml:space="preserve"> </w:t>
      </w:r>
      <w:r>
        <w:rPr>
          <w:rFonts w:cstheme="minorHAnsi"/>
          <w:b/>
          <w:i/>
          <w:u w:val="single"/>
        </w:rPr>
        <w:t xml:space="preserve">proposé</w:t>
      </w:r>
      <w:r>
        <w:rPr>
          <w:rFonts w:cstheme="minorHAnsi"/>
          <w:b/>
          <w:i/>
          <w:spacing w:val="-7"/>
          <w:u w:val="single"/>
        </w:rPr>
        <w:t xml:space="preserve"> </w:t>
      </w:r>
      <w:r>
        <w:rPr>
          <w:rFonts w:cstheme="minorHAnsi"/>
          <w:b/>
          <w:i/>
          <w:u w:val="single"/>
        </w:rPr>
        <w:t xml:space="preserve">par</w:t>
      </w:r>
      <w:r>
        <w:rPr>
          <w:rFonts w:cstheme="minorHAnsi"/>
          <w:b/>
          <w:i/>
          <w:spacing w:val="-5"/>
          <w:u w:val="single"/>
        </w:rPr>
        <w:t xml:space="preserve"> </w:t>
      </w:r>
      <w:r>
        <w:rPr>
          <w:rFonts w:cstheme="minorHAnsi"/>
          <w:b/>
          <w:i/>
          <w:u w:val="single"/>
        </w:rPr>
        <w:t xml:space="preserve">le</w:t>
      </w:r>
      <w:r>
        <w:rPr>
          <w:rFonts w:cstheme="minorHAnsi"/>
          <w:b/>
          <w:i/>
          <w:spacing w:val="-4"/>
          <w:u w:val="single"/>
        </w:rPr>
        <w:t xml:space="preserve"> </w:t>
      </w:r>
      <w:r>
        <w:rPr>
          <w:rFonts w:cstheme="minorHAnsi"/>
          <w:b/>
          <w:i/>
          <w:u w:val="single"/>
        </w:rPr>
        <w:t xml:space="preserve">vendeur </w:t>
      </w:r>
      <w:r>
        <w:rPr>
          <w:rFonts w:cstheme="minorHAnsi"/>
          <w:b/>
          <w:i/>
          <w:spacing w:val="-10"/>
          <w:u w:val="single"/>
        </w:rPr>
        <w:t xml:space="preserve">:</w:t>
      </w:r>
      <w:r>
        <w:rPr>
          <w:rFonts w:cstheme="minorHAnsi"/>
          <w:b/>
          <w:i/>
        </w:rPr>
      </w:r>
      <w:r>
        <w:rPr>
          <w:rFonts w:cstheme="minorHAnsi"/>
          <w:b/>
          <w:i/>
        </w:rPr>
      </w:r>
    </w:p>
    <w:p w14:paraId="202A008E" w14:textId="77777777">
      <w:pPr>
        <w:pStyle w:val="913"/>
        <w:pBdr/>
        <w:spacing w:before="1"/>
        <w:ind w:left="0"/>
        <w:jc w:val="both"/>
        <w:rPr>
          <w:rFonts w:asciiTheme="minorHAnsi" w:hAnsiTheme="minorHAnsi" w:cstheme="minorHAnsi"/>
          <w:b/>
          <w:i/>
        </w:rPr>
      </w:pPr>
      <w:r>
        <w:rPr>
          <w:rFonts w:asciiTheme="minorHAnsi" w:hAnsiTheme="minorHAnsi" w:cstheme="minorHAnsi"/>
          <w:b/>
          <w:i/>
        </w:rPr>
        <mc:AlternateContent>
          <mc:Choice Requires="wpg">
            <w:drawing>
              <wp:anchor xmlns:wp="http://schemas.openxmlformats.org/drawingml/2006/wordprocessingDrawing" xmlns:wp14="http://schemas.microsoft.com/office/word/2010/wordprocessingDrawing" distT="0" distB="0" distL="0" distR="0" simplePos="0" relativeHeight="251659264" behindDoc="1" locked="0" layoutInCell="1" allowOverlap="1">
                <wp:simplePos x="0" y="0"/>
                <wp:positionH relativeFrom="page">
                  <wp:posOffset>1341691</wp:posOffset>
                </wp:positionH>
                <wp:positionV relativeFrom="paragraph">
                  <wp:posOffset>125206</wp:posOffset>
                </wp:positionV>
                <wp:extent cx="4876800" cy="3298190"/>
                <wp:effectExtent l="0" t="0" r="0" b="0"/>
                <wp:wrapTopAndBottom/>
                <wp:docPr id="1" name="Group 1"/>
                <wp:cNvGraphicFramePr/>
                <a:graphic xmlns:a="http://schemas.openxmlformats.org/drawingml/2006/main">
                  <a:graphicData uri="http://schemas.microsoft.com/office/word/2010/wordprocessingGroup">
                    <wpg:wgp>
                      <wpg:cNvGrpSpPr/>
                      <wpg:grpSpPr bwMode="auto">
                        <a:xfrm>
                          <a:off x="0" y="0"/>
                          <a:ext cx="4876800" cy="3298190"/>
                          <a:chOff x="0" y="0"/>
                          <a:chExt cx="4876800" cy="3298190"/>
                        </a:xfrm>
                      </wpg:grpSpPr>
                      <pic:pic xmlns:pic="http://schemas.openxmlformats.org/drawingml/2006/picture">
                        <pic:nvPicPr>
                          <pic:cNvPr id="2" name="Image 2" descr="Etiquettes | Progiciel Expert pour les mélangeurs d'engrais (Rectangle)"/>
                          <pic:cNvPicPr/>
                          <pic:nvPr/>
                        </pic:nvPicPr>
                        <pic:blipFill rotWithShape="1">
                          <a:blip r:embed="rId9"/>
                          <a:stretch/>
                        </pic:blipFill>
                        <pic:spPr bwMode="auto">
                          <a:xfrm>
                            <a:off x="91567" y="91439"/>
                            <a:ext cx="4672789" cy="3197161"/>
                          </a:xfrm>
                          <a:prstGeom prst="rect">
                            <a:avLst/>
                          </a:prstGeom>
                        </pic:spPr>
                      </pic:pic>
                      <wps:wsp>
                        <wps:cNvPr id="3" name="Graphic 3"/>
                        <wps:cNvSpPr/>
                        <wps:spPr bwMode="auto">
                          <a:xfrm>
                            <a:off x="4762" y="4762"/>
                            <a:ext cx="4867274" cy="3288665"/>
                          </a:xfrm>
                          <a:custGeom>
                            <a:avLst/>
                            <a:gdLst/>
                            <a:ahLst/>
                            <a:cxnLst/>
                            <a:rect l="l" t="t" r="r" b="b"/>
                            <a:pathLst>
                              <a:path w="4867275" h="3288665" fill="norm" stroke="1" extrusionOk="0">
                                <a:moveTo>
                                  <a:pt x="0" y="3288665"/>
                                </a:moveTo>
                                <a:lnTo>
                                  <a:pt x="4866767" y="3288665"/>
                                </a:lnTo>
                                <a:lnTo>
                                  <a:pt x="4866767" y="0"/>
                                </a:lnTo>
                                <a:lnTo>
                                  <a:pt x="0" y="0"/>
                                </a:lnTo>
                                <a:lnTo>
                                  <a:pt x="0" y="3288665"/>
                                </a:lnTo>
                                <a:close/>
                              </a:path>
                            </a:pathLst>
                          </a:custGeom>
                          <a:ln w="9525">
                            <a:solidFill>
                              <a:srgbClr val="000000"/>
                            </a:solidFill>
                            <a:prstDash val="solid"/>
                          </a:ln>
                        </wps:spPr>
                        <wps:bodyPr rot="0">
                          <a:prstTxWarp prst="textNoShape">
                            <a:avLst/>
                          </a:prstTxWarp>
                          <a:noAutofit/>
                        </wps:bodyPr>
                      </wps:wsp>
                    </wpg:wgp>
                  </a:graphicData>
                </a:graphic>
              </wp:anchor>
            </w:drawing>
          </mc:Choice>
          <mc:Fallback>
            <w:pict>
              <v:group id="group 0" o:spid="_x0000_s0000" style="position:absolute;z-index:-251659264;o:allowoverlap:true;o:allowincell:true;mso-position-horizontal-relative:page;margin-left:105.64pt;mso-position-horizontal:absolute;mso-position-vertical-relative:text;margin-top:9.86pt;mso-position-vertical:absolute;width:384.00pt;height:259.70pt;mso-wrap-distance-left:0.00pt;mso-wrap-distance-top:0.00pt;mso-wrap-distance-right:0.00pt;mso-wrap-distance-bottom:0.00pt;" coordorigin="0,0" coordsize="48768,32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left:915;top:914;width:46727;height:31971;z-index:1;" stroked="false">
                  <w10:wrap type="topAndBottom"/>
                  <v:imagedata r:id="rId9" o:title=""/>
                  <o:lock v:ext="edit" rotation="t"/>
                </v:shape>
                <v:shape id="shape 2" o:spid="_x0000_s2" style="position:absolute;left:47;top:47;width:48672;height:32886;visibility:visible;" path="m0,100000l99988,100000l99988,0l0,0l0,100000xe" coordsize="100000,100000" filled="f" strokecolor="#000000" strokeweight="0.75pt">
                  <v:path textboxrect="0,0,100000,100000"/>
                  <v:stroke dashstyle="solid"/>
                </v:shape>
              </v:group>
            </w:pict>
          </mc:Fallback>
        </mc:AlternateContent>
      </w:r>
      <w:r>
        <w:rPr>
          <w:rFonts w:asciiTheme="minorHAnsi" w:hAnsiTheme="minorHAnsi" w:cstheme="minorHAnsi"/>
          <w:b/>
          <w:i/>
        </w:rPr>
      </w:r>
      <w:r>
        <w:rPr>
          <w:rFonts w:asciiTheme="minorHAnsi" w:hAnsiTheme="minorHAnsi" w:cstheme="minorHAnsi"/>
          <w:b/>
          <w:i/>
        </w:rPr>
      </w:r>
    </w:p>
    <w:p w14:paraId="0663FE10" w14:textId="77777777">
      <w:pPr>
        <w:pStyle w:val="913"/>
        <w:pBdr/>
        <w:spacing w:before="192" w:line="259" w:lineRule="auto"/>
        <w:ind w:right="5" w:left="12"/>
        <w:jc w:val="both"/>
        <w:rPr>
          <w:rFonts w:asciiTheme="minorHAnsi" w:hAnsiTheme="minorHAnsi" w:cstheme="minorHAnsi"/>
        </w:rPr>
      </w:pPr>
      <w:r>
        <w:rPr>
          <w:rFonts w:asciiTheme="minorHAnsi" w:hAnsiTheme="minorHAnsi" w:cstheme="minorHAnsi"/>
        </w:rPr>
        <w:t xml:space="preserve">L’usage d’un e</w:t>
      </w:r>
      <w:r>
        <w:rPr>
          <w:rFonts w:asciiTheme="minorHAnsi" w:hAnsiTheme="minorHAnsi" w:cstheme="minorHAnsi"/>
        </w:rPr>
        <w:t xml:space="preserve">ngrais est coûteux et risque de réduire les recettes de l’exploitation agricole. Monsieur Martin se demande si tous les composants de cet engrais sont indispensables au développement de ses plantations, afin de savoir s’il doit l’acheter ou non.</w:t>
      </w:r>
      <w:r>
        <w:rPr>
          <w:rFonts w:asciiTheme="minorHAnsi" w:hAnsiTheme="minorHAnsi" w:cstheme="minorHAnsi"/>
        </w:rPr>
      </w:r>
      <w:r>
        <w:rPr>
          <w:rFonts w:asciiTheme="minorHAnsi" w:hAnsiTheme="minorHAnsi" w:cstheme="minorHAnsi"/>
        </w:rPr>
      </w:r>
    </w:p>
    <w:p w14:paraId="45166150" w14:textId="77777777">
      <w:pPr>
        <w:pStyle w:val="913"/>
        <w:pBdr/>
        <w:spacing w:line="259" w:lineRule="auto"/>
        <w:ind w:left="0"/>
        <w:jc w:val="both"/>
        <w:rPr>
          <w:rFonts w:asciiTheme="minorHAnsi" w:hAnsiTheme="minorHAnsi" w:cstheme="minorHAnsi"/>
        </w:rPr>
        <w:sectPr>
          <w:footnotePr/>
          <w:endnotePr/>
          <w:type w:val="nextPage"/>
          <w:pgSz w:h="16840" w:orient="portrait" w:w="11910"/>
          <w:pgMar w:top="660" w:right="708" w:bottom="280" w:left="708" w:header="720" w:footer="720" w:gutter="0"/>
          <w:cols w:num="1" w:sep="0" w:space="720" w:equalWidth="1"/>
        </w:sectPr>
      </w:pPr>
      <w:r>
        <w:rPr>
          <w:rFonts w:asciiTheme="minorHAnsi" w:hAnsiTheme="minorHAnsi" w:cstheme="minorHAnsi"/>
        </w:rPr>
      </w:r>
      <w:r>
        <w:rPr>
          <w:rFonts w:asciiTheme="minorHAnsi" w:hAnsiTheme="minorHAnsi" w:cstheme="minorHAnsi"/>
        </w:rPr>
      </w:r>
      <w:r>
        <w:rPr>
          <w:rFonts w:asciiTheme="minorHAnsi" w:hAnsiTheme="minorHAnsi" w:cstheme="minorHAnsi"/>
        </w:rPr>
      </w:r>
    </w:p>
    <w:p w14:paraId="05195D86" w14:textId="77777777">
      <w:pPr>
        <w:pStyle w:val="913"/>
        <w:pBdr/>
        <w:spacing w:before="4"/>
        <w:ind w:left="0"/>
        <w:jc w:val="both"/>
        <w:rPr>
          <w:rFonts w:asciiTheme="minorHAnsi" w:hAnsiTheme="minorHAnsi" w:cstheme="minorHAnsi"/>
          <w:i/>
        </w:rPr>
      </w:pPr>
      <w:r>
        <w:rPr>
          <w:rFonts w:asciiTheme="minorHAnsi" w:hAnsiTheme="minorHAnsi" w:cstheme="minorHAnsi"/>
          <w:i/>
        </w:rPr>
        <mc:AlternateContent>
          <mc:Choice Requires="wpg">
            <w:drawing>
              <wp:anchor xmlns:wp="http://schemas.openxmlformats.org/drawingml/2006/wordprocessingDrawing" xmlns:wp14="http://schemas.microsoft.com/office/word/2010/wordprocessingDrawing" distT="0" distB="0" distL="0" distR="0" simplePos="0" relativeHeight="251660288" behindDoc="1" locked="0" layoutInCell="1" allowOverlap="1">
                <wp:simplePos x="0" y="0"/>
                <wp:positionH relativeFrom="page">
                  <wp:posOffset>457200</wp:posOffset>
                </wp:positionH>
                <wp:positionV relativeFrom="paragraph">
                  <wp:posOffset>107315</wp:posOffset>
                </wp:positionV>
                <wp:extent cx="6641465" cy="1905000"/>
                <wp:effectExtent l="0" t="0" r="13335" b="12700"/>
                <wp:wrapTopAndBottom/>
                <wp:docPr id="2" name="Textbox 4"/>
                <wp:cNvGraphicFramePr/>
                <a:graphic xmlns:a="http://schemas.openxmlformats.org/drawingml/2006/main">
                  <a:graphicData uri="http://schemas.microsoft.com/office/word/2010/wordprocessingShape">
                    <wps:wsp>
                      <wps:cNvPr id="0" name=""/>
                      <wps:cNvSpPr txBox="1"/>
                      <wps:spPr bwMode="auto">
                        <a:xfrm>
                          <a:off x="0" y="0"/>
                          <a:ext cx="6641465" cy="1905000"/>
                        </a:xfrm>
                        <a:prstGeom prst="rect">
                          <a:avLst/>
                        </a:prstGeom>
                        <a:ln w="6096">
                          <a:solidFill>
                            <a:srgbClr val="000000"/>
                          </a:solidFill>
                          <a:prstDash val="sysDash"/>
                        </a:ln>
                      </wps:spPr>
                      <wps:txbx>
                        <w:txbxContent>
                          <w:p w14:paraId="3F25F5BC" w14:textId="77777777">
                            <w:pPr>
                              <w:pStyle w:val="913"/>
                              <w:pBdr/>
                              <w:spacing w:line="267" w:lineRule="exact"/>
                              <w:ind w:left="103"/>
                              <w:rPr/>
                            </w:pPr>
                            <w:r>
                              <w:t xml:space="preserve">Matériel</w:t>
                            </w:r>
                            <w:r>
                              <w:rPr>
                                <w:spacing w:val="-6"/>
                              </w:rPr>
                              <w:t xml:space="preserve"> </w:t>
                            </w:r>
                            <w:r>
                              <w:t xml:space="preserve">disponible</w:t>
                            </w:r>
                            <w:r>
                              <w:rPr>
                                <w:spacing w:val="-6"/>
                              </w:rPr>
                              <w:t xml:space="preserve"> </w:t>
                            </w:r>
                            <w:r>
                              <w:rPr>
                                <w:spacing w:val="-10"/>
                              </w:rPr>
                              <w:t xml:space="preserve">:</w:t>
                            </w:r>
                            <w:r/>
                          </w:p>
                          <w:p w14:paraId="2E5109D6" w14:textId="77777777">
                            <w:pPr>
                              <w:pStyle w:val="913"/>
                              <w:numPr>
                                <w:ilvl w:val="0"/>
                                <w:numId w:val="7"/>
                              </w:numPr>
                              <w:pBdr/>
                              <w:tabs>
                                <w:tab w:val="left" w:leader="none" w:pos="823"/>
                              </w:tabs>
                              <w:spacing w:line="279" w:lineRule="exact"/>
                              <w:ind/>
                              <w:rPr/>
                            </w:pPr>
                            <w:r>
                              <w:t xml:space="preserve">5</w:t>
                            </w:r>
                            <w:r>
                              <w:rPr>
                                <w:spacing w:val="1"/>
                              </w:rPr>
                              <w:t xml:space="preserve"> </w:t>
                            </w:r>
                            <w:r>
                              <w:rPr>
                                <w:spacing w:val="-4"/>
                              </w:rPr>
                              <w:t xml:space="preserve">pots identiques</w:t>
                            </w:r>
                            <w:r/>
                          </w:p>
                          <w:p w14:paraId="75F316BA" w14:textId="77777777">
                            <w:pPr>
                              <w:pStyle w:val="913"/>
                              <w:numPr>
                                <w:ilvl w:val="0"/>
                                <w:numId w:val="7"/>
                              </w:numPr>
                              <w:pBdr/>
                              <w:tabs>
                                <w:tab w:val="left" w:leader="none" w:pos="823"/>
                              </w:tabs>
                              <w:spacing/>
                              <w:ind/>
                              <w:rPr/>
                            </w:pPr>
                            <w:r>
                              <w:t xml:space="preserve">Graines</w:t>
                            </w:r>
                            <w:r>
                              <w:rPr>
                                <w:spacing w:val="-2"/>
                              </w:rPr>
                              <w:t xml:space="preserve"> </w:t>
                            </w:r>
                            <w:r>
                              <w:t xml:space="preserve">de</w:t>
                            </w:r>
                            <w:r>
                              <w:rPr>
                                <w:spacing w:val="-1"/>
                              </w:rPr>
                              <w:t xml:space="preserve"> </w:t>
                            </w:r>
                            <w:r>
                              <w:rPr>
                                <w:spacing w:val="-2"/>
                              </w:rPr>
                              <w:t xml:space="preserve">radis</w:t>
                            </w:r>
                            <w:r/>
                          </w:p>
                          <w:p w14:paraId="09BBE26C" w14:textId="77777777">
                            <w:pPr>
                              <w:pStyle w:val="913"/>
                              <w:numPr>
                                <w:ilvl w:val="0"/>
                                <w:numId w:val="7"/>
                              </w:numPr>
                              <w:pBdr/>
                              <w:tabs>
                                <w:tab w:val="left" w:leader="none" w:pos="823"/>
                              </w:tabs>
                              <w:spacing w:before="1"/>
                              <w:ind/>
                              <w:rPr/>
                            </w:pPr>
                            <w:r>
                              <w:t xml:space="preserve">Vermiculite</w:t>
                            </w:r>
                            <w:r>
                              <w:rPr>
                                <w:spacing w:val="-7"/>
                              </w:rPr>
                              <w:t xml:space="preserve"> </w:t>
                            </w:r>
                            <w:r>
                              <w:t xml:space="preserve">(Composé</w:t>
                            </w:r>
                            <w:r>
                              <w:rPr>
                                <w:spacing w:val="-5"/>
                              </w:rPr>
                              <w:t xml:space="preserve"> </w:t>
                            </w:r>
                            <w:r>
                              <w:t xml:space="preserve">minéral</w:t>
                            </w:r>
                            <w:r>
                              <w:rPr>
                                <w:spacing w:val="-5"/>
                              </w:rPr>
                              <w:t xml:space="preserve"> </w:t>
                            </w:r>
                            <w:r>
                              <w:t xml:space="preserve">qui</w:t>
                            </w:r>
                            <w:r>
                              <w:rPr>
                                <w:spacing w:val="-4"/>
                              </w:rPr>
                              <w:t xml:space="preserve"> </w:t>
                            </w:r>
                            <w:r>
                              <w:t xml:space="preserve">n’apporte</w:t>
                            </w:r>
                            <w:r>
                              <w:rPr>
                                <w:spacing w:val="-4"/>
                              </w:rPr>
                              <w:t xml:space="preserve"> </w:t>
                            </w:r>
                            <w:r>
                              <w:t xml:space="preserve">aucun</w:t>
                            </w:r>
                            <w:r>
                              <w:rPr>
                                <w:spacing w:val="-7"/>
                              </w:rPr>
                              <w:t xml:space="preserve"> </w:t>
                            </w:r>
                            <w:r>
                              <w:t xml:space="preserve">élément</w:t>
                            </w:r>
                            <w:r>
                              <w:rPr>
                                <w:spacing w:val="-5"/>
                              </w:rPr>
                              <w:t xml:space="preserve"> </w:t>
                            </w:r>
                            <w:r>
                              <w:t xml:space="preserve">nutritif</w:t>
                            </w:r>
                            <w:r>
                              <w:rPr>
                                <w:spacing w:val="-6"/>
                              </w:rPr>
                              <w:t xml:space="preserve"> </w:t>
                            </w:r>
                            <w:r>
                              <w:t xml:space="preserve">à</w:t>
                            </w:r>
                            <w:r>
                              <w:rPr>
                                <w:spacing w:val="-4"/>
                              </w:rPr>
                              <w:t xml:space="preserve"> </w:t>
                            </w:r>
                            <w:r>
                              <w:t xml:space="preserve">la</w:t>
                            </w:r>
                            <w:r>
                              <w:rPr>
                                <w:spacing w:val="-4"/>
                              </w:rPr>
                              <w:t xml:space="preserve"> </w:t>
                            </w:r>
                            <w:r>
                              <w:rPr>
                                <w:spacing w:val="-2"/>
                              </w:rPr>
                              <w:t xml:space="preserve">plante)</w:t>
                            </w:r>
                            <w:r/>
                          </w:p>
                          <w:p w14:paraId="07E9FEA9" w14:textId="77777777">
                            <w:pPr>
                              <w:pStyle w:val="913"/>
                              <w:numPr>
                                <w:ilvl w:val="0"/>
                                <w:numId w:val="7"/>
                              </w:numPr>
                              <w:pBdr/>
                              <w:tabs>
                                <w:tab w:val="left" w:leader="none" w:pos="823"/>
                              </w:tabs>
                              <w:spacing/>
                              <w:ind/>
                              <w:rPr/>
                            </w:pPr>
                            <w:r>
                              <w:t xml:space="preserve">Eau</w:t>
                            </w:r>
                            <w:r>
                              <w:rPr>
                                <w:spacing w:val="-2"/>
                              </w:rPr>
                              <w:t xml:space="preserve"> déminéralisée</w:t>
                            </w:r>
                            <w:r/>
                          </w:p>
                          <w:p w14:paraId="36DB606D" w14:textId="77777777">
                            <w:pPr>
                              <w:pStyle w:val="913"/>
                              <w:numPr>
                                <w:ilvl w:val="0"/>
                                <w:numId w:val="7"/>
                              </w:numPr>
                              <w:pBdr/>
                              <w:tabs>
                                <w:tab w:val="left" w:leader="none" w:pos="823"/>
                              </w:tabs>
                              <w:spacing w:before="1" w:line="279" w:lineRule="exact"/>
                              <w:ind/>
                              <w:rPr/>
                            </w:pPr>
                            <w:r>
                              <w:t xml:space="preserve">Eau</w:t>
                            </w:r>
                            <w:r>
                              <w:rPr>
                                <w:spacing w:val="-4"/>
                              </w:rPr>
                              <w:t xml:space="preserve"> </w:t>
                            </w:r>
                            <w:r>
                              <w:t xml:space="preserve">déminéralisée</w:t>
                            </w:r>
                            <w:r>
                              <w:rPr>
                                <w:spacing w:val="-4"/>
                              </w:rPr>
                              <w:t xml:space="preserve"> </w:t>
                            </w:r>
                            <w:r>
                              <w:t xml:space="preserve">+</w:t>
                            </w:r>
                            <w:r>
                              <w:rPr>
                                <w:spacing w:val="-6"/>
                              </w:rPr>
                              <w:t xml:space="preserve"> </w:t>
                            </w:r>
                            <w:r>
                              <w:t xml:space="preserve">azote</w:t>
                            </w:r>
                            <w:r>
                              <w:rPr>
                                <w:spacing w:val="-5"/>
                              </w:rPr>
                              <w:t xml:space="preserve"> </w:t>
                            </w:r>
                            <w:r>
                              <w:t xml:space="preserve">(N),</w:t>
                            </w:r>
                            <w:r>
                              <w:rPr>
                                <w:spacing w:val="-4"/>
                              </w:rPr>
                              <w:t xml:space="preserve"> </w:t>
                            </w:r>
                            <w:r>
                              <w:t xml:space="preserve">phosphore</w:t>
                            </w:r>
                            <w:r>
                              <w:rPr>
                                <w:spacing w:val="-4"/>
                              </w:rPr>
                              <w:t xml:space="preserve"> </w:t>
                            </w:r>
                            <w:r>
                              <w:t xml:space="preserve">(P)</w:t>
                            </w:r>
                            <w:r>
                              <w:rPr>
                                <w:spacing w:val="-6"/>
                              </w:rPr>
                              <w:t xml:space="preserve"> </w:t>
                            </w:r>
                            <w:r>
                              <w:t xml:space="preserve">et</w:t>
                            </w:r>
                            <w:r>
                              <w:rPr>
                                <w:spacing w:val="-4"/>
                              </w:rPr>
                              <w:t xml:space="preserve"> </w:t>
                            </w:r>
                            <w:r>
                              <w:t xml:space="preserve">potassium</w:t>
                            </w:r>
                            <w:r>
                              <w:rPr>
                                <w:spacing w:val="-2"/>
                              </w:rPr>
                              <w:t xml:space="preserve"> </w:t>
                            </w:r>
                            <w:r>
                              <w:rPr>
                                <w:spacing w:val="-5"/>
                              </w:rPr>
                              <w:t xml:space="preserve">(K)</w:t>
                            </w:r>
                            <w:r/>
                          </w:p>
                          <w:p w14:paraId="190F16EF" w14:textId="77777777">
                            <w:pPr>
                              <w:pStyle w:val="913"/>
                              <w:numPr>
                                <w:ilvl w:val="0"/>
                                <w:numId w:val="7"/>
                              </w:numPr>
                              <w:pBdr/>
                              <w:tabs>
                                <w:tab w:val="left" w:leader="none" w:pos="823"/>
                              </w:tabs>
                              <w:spacing w:line="279" w:lineRule="exact"/>
                              <w:ind/>
                              <w:rPr/>
                            </w:pPr>
                            <w:r>
                              <w:t xml:space="preserve">Eau</w:t>
                            </w:r>
                            <w:r>
                              <w:rPr>
                                <w:spacing w:val="-3"/>
                              </w:rPr>
                              <w:t xml:space="preserve"> </w:t>
                            </w:r>
                            <w:r>
                              <w:t xml:space="preserve">déminéralisée</w:t>
                            </w:r>
                            <w:r>
                              <w:rPr>
                                <w:spacing w:val="-2"/>
                              </w:rPr>
                              <w:t xml:space="preserve"> </w:t>
                            </w:r>
                            <w:r>
                              <w:t xml:space="preserve">+</w:t>
                            </w:r>
                            <w:r>
                              <w:rPr>
                                <w:spacing w:val="-2"/>
                              </w:rPr>
                              <w:t xml:space="preserve"> </w:t>
                            </w:r>
                            <w:r>
                              <w:t xml:space="preserve">N</w:t>
                            </w:r>
                            <w:r>
                              <w:rPr>
                                <w:spacing w:val="-6"/>
                              </w:rPr>
                              <w:t xml:space="preserve"> </w:t>
                            </w:r>
                            <w:r>
                              <w:t xml:space="preserve">et</w:t>
                            </w:r>
                            <w:r>
                              <w:rPr>
                                <w:spacing w:val="-3"/>
                              </w:rPr>
                              <w:t xml:space="preserve"> </w:t>
                            </w:r>
                            <w:r>
                              <w:rPr>
                                <w:spacing w:val="-12"/>
                              </w:rPr>
                              <w:t xml:space="preserve">P</w:t>
                            </w:r>
                            <w:r/>
                          </w:p>
                          <w:p w14:paraId="72EF806D" w14:textId="77777777">
                            <w:pPr>
                              <w:pStyle w:val="913"/>
                              <w:numPr>
                                <w:ilvl w:val="0"/>
                                <w:numId w:val="7"/>
                              </w:numPr>
                              <w:pBdr/>
                              <w:tabs>
                                <w:tab w:val="left" w:leader="none" w:pos="823"/>
                              </w:tabs>
                              <w:spacing/>
                              <w:ind/>
                              <w:rPr/>
                            </w:pPr>
                            <w:r>
                              <w:t xml:space="preserve">Eau</w:t>
                            </w:r>
                            <w:r>
                              <w:rPr>
                                <w:spacing w:val="-3"/>
                              </w:rPr>
                              <w:t xml:space="preserve"> </w:t>
                            </w:r>
                            <w:r>
                              <w:t xml:space="preserve">déminéralisée</w:t>
                            </w:r>
                            <w:r>
                              <w:rPr>
                                <w:spacing w:val="-2"/>
                              </w:rPr>
                              <w:t xml:space="preserve"> </w:t>
                            </w:r>
                            <w:r>
                              <w:t xml:space="preserve">+</w:t>
                            </w:r>
                            <w:r>
                              <w:rPr>
                                <w:spacing w:val="-2"/>
                              </w:rPr>
                              <w:t xml:space="preserve"> </w:t>
                            </w:r>
                            <w:r>
                              <w:t xml:space="preserve">N</w:t>
                            </w:r>
                            <w:r>
                              <w:rPr>
                                <w:spacing w:val="-6"/>
                              </w:rPr>
                              <w:t xml:space="preserve"> </w:t>
                            </w:r>
                            <w:r>
                              <w:t xml:space="preserve">et</w:t>
                            </w:r>
                            <w:r>
                              <w:rPr>
                                <w:spacing w:val="-3"/>
                              </w:rPr>
                              <w:t xml:space="preserve"> </w:t>
                            </w:r>
                            <w:r>
                              <w:rPr>
                                <w:spacing w:val="-12"/>
                              </w:rPr>
                              <w:t xml:space="preserve">K</w:t>
                            </w:r>
                            <w:r/>
                          </w:p>
                          <w:p w14:paraId="691EB8E0" w14:textId="77777777">
                            <w:pPr>
                              <w:pStyle w:val="913"/>
                              <w:numPr>
                                <w:ilvl w:val="0"/>
                                <w:numId w:val="7"/>
                              </w:numPr>
                              <w:pBdr/>
                              <w:tabs>
                                <w:tab w:val="left" w:leader="none" w:pos="823"/>
                              </w:tabs>
                              <w:spacing w:before="1"/>
                              <w:ind/>
                              <w:rPr/>
                            </w:pPr>
                            <w:r>
                              <w:t xml:space="preserve">Eau</w:t>
                            </w:r>
                            <w:r>
                              <w:rPr>
                                <w:spacing w:val="-3"/>
                              </w:rPr>
                              <w:t xml:space="preserve"> </w:t>
                            </w:r>
                            <w:r>
                              <w:t xml:space="preserve">déminéralisée</w:t>
                            </w:r>
                            <w:r>
                              <w:rPr>
                                <w:spacing w:val="-2"/>
                              </w:rPr>
                              <w:t xml:space="preserve"> </w:t>
                            </w:r>
                            <w:r>
                              <w:t xml:space="preserve">+</w:t>
                            </w:r>
                            <w:r>
                              <w:rPr>
                                <w:spacing w:val="-4"/>
                              </w:rPr>
                              <w:t xml:space="preserve"> </w:t>
                            </w:r>
                            <w:r>
                              <w:t xml:space="preserve">P</w:t>
                            </w:r>
                            <w:r>
                              <w:rPr>
                                <w:spacing w:val="-3"/>
                              </w:rPr>
                              <w:t xml:space="preserve"> </w:t>
                            </w:r>
                            <w:r>
                              <w:t xml:space="preserve">et</w:t>
                            </w:r>
                            <w:r>
                              <w:rPr>
                                <w:spacing w:val="-3"/>
                              </w:rPr>
                              <w:t xml:space="preserve"> </w:t>
                            </w:r>
                            <w:r>
                              <w:rPr>
                                <w:spacing w:val="-10"/>
                              </w:rPr>
                              <w:t xml:space="preserve">K</w:t>
                            </w:r>
                            <w:r/>
                          </w:p>
                          <w:p w14:paraId="5AA75D23" w14:textId="77777777">
                            <w:pPr>
                              <w:pStyle w:val="913"/>
                              <w:numPr>
                                <w:ilvl w:val="0"/>
                                <w:numId w:val="7"/>
                              </w:numPr>
                              <w:pBdr/>
                              <w:tabs>
                                <w:tab w:val="left" w:leader="none" w:pos="823"/>
                              </w:tabs>
                              <w:spacing w:before="1"/>
                              <w:ind/>
                              <w:rPr/>
                            </w:pPr>
                            <w:r>
                              <w:t xml:space="preserve">Une balance</w:t>
                            </w:r>
                            <w:r/>
                          </w:p>
                        </w:txbxContent>
                      </wps:txbx>
                      <wps:bodyPr wrap="square" lIns="0" tIns="0" rIns="0" bIns="0" rtlCol="0">
                        <a:noAutofit/>
                      </wps:bodyPr>
                    </wps:wsp>
                  </a:graphicData>
                </a:graphic>
                <wp14:sizeRelV relativeFrom="margin">
                  <wp14:pctHeight>0</wp14:pctHeight>
                </wp14:sizeRelV>
              </wp:anchor>
            </w:drawing>
          </mc:Choice>
          <mc:Fallback>
            <w:pict>
              <v:shape id="shape 3" o:spid="_x0000_s3" o:spt="202" type="#_x0000_t202" style="position:absolute;z-index:-251660288;o:allowoverlap:true;o:allowincell:true;mso-position-horizontal-relative:page;margin-left:36.00pt;mso-position-horizontal:absolute;mso-position-vertical-relative:text;margin-top:8.45pt;mso-position-vertical:absolute;width:522.95pt;height:150.00pt;mso-wrap-distance-left:0.00pt;mso-wrap-distance-top:0.00pt;mso-wrap-distance-right:0.00pt;mso-wrap-distance-bottom:0.00pt;visibility:visible;" filled="f" strokecolor="#000000" strokeweight="0.48pt">
                <v:stroke dashstyle="shortdash"/>
                <w10:wrap type="topAndBottom"/>
                <v:textbox inset="0,0,0,0">
                  <w:txbxContent>
                    <w:p w14:paraId="3F25F5BC" w14:textId="77777777">
                      <w:pPr>
                        <w:pStyle w:val="913"/>
                        <w:pBdr/>
                        <w:spacing w:line="267" w:lineRule="exact"/>
                        <w:ind w:left="103"/>
                        <w:rPr/>
                      </w:pPr>
                      <w:r>
                        <w:t xml:space="preserve">Matériel</w:t>
                      </w:r>
                      <w:r>
                        <w:rPr>
                          <w:spacing w:val="-6"/>
                        </w:rPr>
                        <w:t xml:space="preserve"> </w:t>
                      </w:r>
                      <w:r>
                        <w:t xml:space="preserve">disponible</w:t>
                      </w:r>
                      <w:r>
                        <w:rPr>
                          <w:spacing w:val="-6"/>
                        </w:rPr>
                        <w:t xml:space="preserve"> </w:t>
                      </w:r>
                      <w:r>
                        <w:rPr>
                          <w:spacing w:val="-10"/>
                        </w:rPr>
                        <w:t xml:space="preserve">:</w:t>
                      </w:r>
                      <w:r/>
                    </w:p>
                    <w:p w14:paraId="2E5109D6" w14:textId="77777777">
                      <w:pPr>
                        <w:pStyle w:val="913"/>
                        <w:numPr>
                          <w:ilvl w:val="0"/>
                          <w:numId w:val="7"/>
                        </w:numPr>
                        <w:pBdr/>
                        <w:tabs>
                          <w:tab w:val="left" w:leader="none" w:pos="823"/>
                        </w:tabs>
                        <w:spacing w:line="279" w:lineRule="exact"/>
                        <w:ind/>
                        <w:rPr/>
                      </w:pPr>
                      <w:r>
                        <w:t xml:space="preserve">5</w:t>
                      </w:r>
                      <w:r>
                        <w:rPr>
                          <w:spacing w:val="1"/>
                        </w:rPr>
                        <w:t xml:space="preserve"> </w:t>
                      </w:r>
                      <w:r>
                        <w:rPr>
                          <w:spacing w:val="-4"/>
                        </w:rPr>
                        <w:t xml:space="preserve">pots identiques</w:t>
                      </w:r>
                      <w:r/>
                    </w:p>
                    <w:p w14:paraId="75F316BA" w14:textId="77777777">
                      <w:pPr>
                        <w:pStyle w:val="913"/>
                        <w:numPr>
                          <w:ilvl w:val="0"/>
                          <w:numId w:val="7"/>
                        </w:numPr>
                        <w:pBdr/>
                        <w:tabs>
                          <w:tab w:val="left" w:leader="none" w:pos="823"/>
                        </w:tabs>
                        <w:spacing/>
                        <w:ind/>
                        <w:rPr/>
                      </w:pPr>
                      <w:r>
                        <w:t xml:space="preserve">Graines</w:t>
                      </w:r>
                      <w:r>
                        <w:rPr>
                          <w:spacing w:val="-2"/>
                        </w:rPr>
                        <w:t xml:space="preserve"> </w:t>
                      </w:r>
                      <w:r>
                        <w:t xml:space="preserve">de</w:t>
                      </w:r>
                      <w:r>
                        <w:rPr>
                          <w:spacing w:val="-1"/>
                        </w:rPr>
                        <w:t xml:space="preserve"> </w:t>
                      </w:r>
                      <w:r>
                        <w:rPr>
                          <w:spacing w:val="-2"/>
                        </w:rPr>
                        <w:t xml:space="preserve">radis</w:t>
                      </w:r>
                      <w:r/>
                    </w:p>
                    <w:p w14:paraId="09BBE26C" w14:textId="77777777">
                      <w:pPr>
                        <w:pStyle w:val="913"/>
                        <w:numPr>
                          <w:ilvl w:val="0"/>
                          <w:numId w:val="7"/>
                        </w:numPr>
                        <w:pBdr/>
                        <w:tabs>
                          <w:tab w:val="left" w:leader="none" w:pos="823"/>
                        </w:tabs>
                        <w:spacing w:before="1"/>
                        <w:ind/>
                        <w:rPr/>
                      </w:pPr>
                      <w:r>
                        <w:t xml:space="preserve">Vermiculite</w:t>
                      </w:r>
                      <w:r>
                        <w:rPr>
                          <w:spacing w:val="-7"/>
                        </w:rPr>
                        <w:t xml:space="preserve"> </w:t>
                      </w:r>
                      <w:r>
                        <w:t xml:space="preserve">(Composé</w:t>
                      </w:r>
                      <w:r>
                        <w:rPr>
                          <w:spacing w:val="-5"/>
                        </w:rPr>
                        <w:t xml:space="preserve"> </w:t>
                      </w:r>
                      <w:r>
                        <w:t xml:space="preserve">minéral</w:t>
                      </w:r>
                      <w:r>
                        <w:rPr>
                          <w:spacing w:val="-5"/>
                        </w:rPr>
                        <w:t xml:space="preserve"> </w:t>
                      </w:r>
                      <w:r>
                        <w:t xml:space="preserve">qui</w:t>
                      </w:r>
                      <w:r>
                        <w:rPr>
                          <w:spacing w:val="-4"/>
                        </w:rPr>
                        <w:t xml:space="preserve"> </w:t>
                      </w:r>
                      <w:r>
                        <w:t xml:space="preserve">n’apporte</w:t>
                      </w:r>
                      <w:r>
                        <w:rPr>
                          <w:spacing w:val="-4"/>
                        </w:rPr>
                        <w:t xml:space="preserve"> </w:t>
                      </w:r>
                      <w:r>
                        <w:t xml:space="preserve">aucun</w:t>
                      </w:r>
                      <w:r>
                        <w:rPr>
                          <w:spacing w:val="-7"/>
                        </w:rPr>
                        <w:t xml:space="preserve"> </w:t>
                      </w:r>
                      <w:r>
                        <w:t xml:space="preserve">élément</w:t>
                      </w:r>
                      <w:r>
                        <w:rPr>
                          <w:spacing w:val="-5"/>
                        </w:rPr>
                        <w:t xml:space="preserve"> </w:t>
                      </w:r>
                      <w:r>
                        <w:t xml:space="preserve">nutritif</w:t>
                      </w:r>
                      <w:r>
                        <w:rPr>
                          <w:spacing w:val="-6"/>
                        </w:rPr>
                        <w:t xml:space="preserve"> </w:t>
                      </w:r>
                      <w:r>
                        <w:t xml:space="preserve">à</w:t>
                      </w:r>
                      <w:r>
                        <w:rPr>
                          <w:spacing w:val="-4"/>
                        </w:rPr>
                        <w:t xml:space="preserve"> </w:t>
                      </w:r>
                      <w:r>
                        <w:t xml:space="preserve">la</w:t>
                      </w:r>
                      <w:r>
                        <w:rPr>
                          <w:spacing w:val="-4"/>
                        </w:rPr>
                        <w:t xml:space="preserve"> </w:t>
                      </w:r>
                      <w:r>
                        <w:rPr>
                          <w:spacing w:val="-2"/>
                        </w:rPr>
                        <w:t xml:space="preserve">plante)</w:t>
                      </w:r>
                      <w:r/>
                    </w:p>
                    <w:p w14:paraId="07E9FEA9" w14:textId="77777777">
                      <w:pPr>
                        <w:pStyle w:val="913"/>
                        <w:numPr>
                          <w:ilvl w:val="0"/>
                          <w:numId w:val="7"/>
                        </w:numPr>
                        <w:pBdr/>
                        <w:tabs>
                          <w:tab w:val="left" w:leader="none" w:pos="823"/>
                        </w:tabs>
                        <w:spacing/>
                        <w:ind/>
                        <w:rPr/>
                      </w:pPr>
                      <w:r>
                        <w:t xml:space="preserve">Eau</w:t>
                      </w:r>
                      <w:r>
                        <w:rPr>
                          <w:spacing w:val="-2"/>
                        </w:rPr>
                        <w:t xml:space="preserve"> déminéralisée</w:t>
                      </w:r>
                      <w:r/>
                    </w:p>
                    <w:p w14:paraId="36DB606D" w14:textId="77777777">
                      <w:pPr>
                        <w:pStyle w:val="913"/>
                        <w:numPr>
                          <w:ilvl w:val="0"/>
                          <w:numId w:val="7"/>
                        </w:numPr>
                        <w:pBdr/>
                        <w:tabs>
                          <w:tab w:val="left" w:leader="none" w:pos="823"/>
                        </w:tabs>
                        <w:spacing w:before="1" w:line="279" w:lineRule="exact"/>
                        <w:ind/>
                        <w:rPr/>
                      </w:pPr>
                      <w:r>
                        <w:t xml:space="preserve">Eau</w:t>
                      </w:r>
                      <w:r>
                        <w:rPr>
                          <w:spacing w:val="-4"/>
                        </w:rPr>
                        <w:t xml:space="preserve"> </w:t>
                      </w:r>
                      <w:r>
                        <w:t xml:space="preserve">déminéralisée</w:t>
                      </w:r>
                      <w:r>
                        <w:rPr>
                          <w:spacing w:val="-4"/>
                        </w:rPr>
                        <w:t xml:space="preserve"> </w:t>
                      </w:r>
                      <w:r>
                        <w:t xml:space="preserve">+</w:t>
                      </w:r>
                      <w:r>
                        <w:rPr>
                          <w:spacing w:val="-6"/>
                        </w:rPr>
                        <w:t xml:space="preserve"> </w:t>
                      </w:r>
                      <w:r>
                        <w:t xml:space="preserve">azote</w:t>
                      </w:r>
                      <w:r>
                        <w:rPr>
                          <w:spacing w:val="-5"/>
                        </w:rPr>
                        <w:t xml:space="preserve"> </w:t>
                      </w:r>
                      <w:r>
                        <w:t xml:space="preserve">(N),</w:t>
                      </w:r>
                      <w:r>
                        <w:rPr>
                          <w:spacing w:val="-4"/>
                        </w:rPr>
                        <w:t xml:space="preserve"> </w:t>
                      </w:r>
                      <w:r>
                        <w:t xml:space="preserve">phosphore</w:t>
                      </w:r>
                      <w:r>
                        <w:rPr>
                          <w:spacing w:val="-4"/>
                        </w:rPr>
                        <w:t xml:space="preserve"> </w:t>
                      </w:r>
                      <w:r>
                        <w:t xml:space="preserve">(P)</w:t>
                      </w:r>
                      <w:r>
                        <w:rPr>
                          <w:spacing w:val="-6"/>
                        </w:rPr>
                        <w:t xml:space="preserve"> </w:t>
                      </w:r>
                      <w:r>
                        <w:t xml:space="preserve">et</w:t>
                      </w:r>
                      <w:r>
                        <w:rPr>
                          <w:spacing w:val="-4"/>
                        </w:rPr>
                        <w:t xml:space="preserve"> </w:t>
                      </w:r>
                      <w:r>
                        <w:t xml:space="preserve">potassium</w:t>
                      </w:r>
                      <w:r>
                        <w:rPr>
                          <w:spacing w:val="-2"/>
                        </w:rPr>
                        <w:t xml:space="preserve"> </w:t>
                      </w:r>
                      <w:r>
                        <w:rPr>
                          <w:spacing w:val="-5"/>
                        </w:rPr>
                        <w:t xml:space="preserve">(K)</w:t>
                      </w:r>
                      <w:r/>
                    </w:p>
                    <w:p w14:paraId="190F16EF" w14:textId="77777777">
                      <w:pPr>
                        <w:pStyle w:val="913"/>
                        <w:numPr>
                          <w:ilvl w:val="0"/>
                          <w:numId w:val="7"/>
                        </w:numPr>
                        <w:pBdr/>
                        <w:tabs>
                          <w:tab w:val="left" w:leader="none" w:pos="823"/>
                        </w:tabs>
                        <w:spacing w:line="279" w:lineRule="exact"/>
                        <w:ind/>
                        <w:rPr/>
                      </w:pPr>
                      <w:r>
                        <w:t xml:space="preserve">Eau</w:t>
                      </w:r>
                      <w:r>
                        <w:rPr>
                          <w:spacing w:val="-3"/>
                        </w:rPr>
                        <w:t xml:space="preserve"> </w:t>
                      </w:r>
                      <w:r>
                        <w:t xml:space="preserve">déminéralisée</w:t>
                      </w:r>
                      <w:r>
                        <w:rPr>
                          <w:spacing w:val="-2"/>
                        </w:rPr>
                        <w:t xml:space="preserve"> </w:t>
                      </w:r>
                      <w:r>
                        <w:t xml:space="preserve">+</w:t>
                      </w:r>
                      <w:r>
                        <w:rPr>
                          <w:spacing w:val="-2"/>
                        </w:rPr>
                        <w:t xml:space="preserve"> </w:t>
                      </w:r>
                      <w:r>
                        <w:t xml:space="preserve">N</w:t>
                      </w:r>
                      <w:r>
                        <w:rPr>
                          <w:spacing w:val="-6"/>
                        </w:rPr>
                        <w:t xml:space="preserve"> </w:t>
                      </w:r>
                      <w:r>
                        <w:t xml:space="preserve">et</w:t>
                      </w:r>
                      <w:r>
                        <w:rPr>
                          <w:spacing w:val="-3"/>
                        </w:rPr>
                        <w:t xml:space="preserve"> </w:t>
                      </w:r>
                      <w:r>
                        <w:rPr>
                          <w:spacing w:val="-12"/>
                        </w:rPr>
                        <w:t xml:space="preserve">P</w:t>
                      </w:r>
                      <w:r/>
                    </w:p>
                    <w:p w14:paraId="72EF806D" w14:textId="77777777">
                      <w:pPr>
                        <w:pStyle w:val="913"/>
                        <w:numPr>
                          <w:ilvl w:val="0"/>
                          <w:numId w:val="7"/>
                        </w:numPr>
                        <w:pBdr/>
                        <w:tabs>
                          <w:tab w:val="left" w:leader="none" w:pos="823"/>
                        </w:tabs>
                        <w:spacing/>
                        <w:ind/>
                        <w:rPr/>
                      </w:pPr>
                      <w:r>
                        <w:t xml:space="preserve">Eau</w:t>
                      </w:r>
                      <w:r>
                        <w:rPr>
                          <w:spacing w:val="-3"/>
                        </w:rPr>
                        <w:t xml:space="preserve"> </w:t>
                      </w:r>
                      <w:r>
                        <w:t xml:space="preserve">déminéralisée</w:t>
                      </w:r>
                      <w:r>
                        <w:rPr>
                          <w:spacing w:val="-2"/>
                        </w:rPr>
                        <w:t xml:space="preserve"> </w:t>
                      </w:r>
                      <w:r>
                        <w:t xml:space="preserve">+</w:t>
                      </w:r>
                      <w:r>
                        <w:rPr>
                          <w:spacing w:val="-2"/>
                        </w:rPr>
                        <w:t xml:space="preserve"> </w:t>
                      </w:r>
                      <w:r>
                        <w:t xml:space="preserve">N</w:t>
                      </w:r>
                      <w:r>
                        <w:rPr>
                          <w:spacing w:val="-6"/>
                        </w:rPr>
                        <w:t xml:space="preserve"> </w:t>
                      </w:r>
                      <w:r>
                        <w:t xml:space="preserve">et</w:t>
                      </w:r>
                      <w:r>
                        <w:rPr>
                          <w:spacing w:val="-3"/>
                        </w:rPr>
                        <w:t xml:space="preserve"> </w:t>
                      </w:r>
                      <w:r>
                        <w:rPr>
                          <w:spacing w:val="-12"/>
                        </w:rPr>
                        <w:t xml:space="preserve">K</w:t>
                      </w:r>
                      <w:r/>
                    </w:p>
                    <w:p w14:paraId="691EB8E0" w14:textId="77777777">
                      <w:pPr>
                        <w:pStyle w:val="913"/>
                        <w:numPr>
                          <w:ilvl w:val="0"/>
                          <w:numId w:val="7"/>
                        </w:numPr>
                        <w:pBdr/>
                        <w:tabs>
                          <w:tab w:val="left" w:leader="none" w:pos="823"/>
                        </w:tabs>
                        <w:spacing w:before="1"/>
                        <w:ind/>
                        <w:rPr/>
                      </w:pPr>
                      <w:r>
                        <w:t xml:space="preserve">Eau</w:t>
                      </w:r>
                      <w:r>
                        <w:rPr>
                          <w:spacing w:val="-3"/>
                        </w:rPr>
                        <w:t xml:space="preserve"> </w:t>
                      </w:r>
                      <w:r>
                        <w:t xml:space="preserve">déminéralisée</w:t>
                      </w:r>
                      <w:r>
                        <w:rPr>
                          <w:spacing w:val="-2"/>
                        </w:rPr>
                        <w:t xml:space="preserve"> </w:t>
                      </w:r>
                      <w:r>
                        <w:t xml:space="preserve">+</w:t>
                      </w:r>
                      <w:r>
                        <w:rPr>
                          <w:spacing w:val="-4"/>
                        </w:rPr>
                        <w:t xml:space="preserve"> </w:t>
                      </w:r>
                      <w:r>
                        <w:t xml:space="preserve">P</w:t>
                      </w:r>
                      <w:r>
                        <w:rPr>
                          <w:spacing w:val="-3"/>
                        </w:rPr>
                        <w:t xml:space="preserve"> </w:t>
                      </w:r>
                      <w:r>
                        <w:t xml:space="preserve">et</w:t>
                      </w:r>
                      <w:r>
                        <w:rPr>
                          <w:spacing w:val="-3"/>
                        </w:rPr>
                        <w:t xml:space="preserve"> </w:t>
                      </w:r>
                      <w:r>
                        <w:rPr>
                          <w:spacing w:val="-10"/>
                        </w:rPr>
                        <w:t xml:space="preserve">K</w:t>
                      </w:r>
                      <w:r/>
                    </w:p>
                    <w:p w14:paraId="5AA75D23" w14:textId="77777777">
                      <w:pPr>
                        <w:pStyle w:val="913"/>
                        <w:numPr>
                          <w:ilvl w:val="0"/>
                          <w:numId w:val="7"/>
                        </w:numPr>
                        <w:pBdr/>
                        <w:tabs>
                          <w:tab w:val="left" w:leader="none" w:pos="823"/>
                        </w:tabs>
                        <w:spacing w:before="1"/>
                        <w:ind/>
                        <w:rPr/>
                      </w:pPr>
                      <w:r>
                        <w:t xml:space="preserve">Une balance</w:t>
                      </w:r>
                      <w:r/>
                    </w:p>
                  </w:txbxContent>
                </v:textbox>
              </v:shape>
            </w:pict>
          </mc:Fallback>
        </mc:AlternateContent>
      </w:r>
      <w:r>
        <w:rPr>
          <w:rFonts w:asciiTheme="minorHAnsi" w:hAnsiTheme="minorHAnsi" w:cstheme="minorHAnsi"/>
          <w:i/>
        </w:rPr>
      </w:r>
      <w:r>
        <w:rPr>
          <w:rFonts w:asciiTheme="minorHAnsi" w:hAnsiTheme="minorHAnsi" w:cstheme="minorHAnsi"/>
          <w:i/>
        </w:rPr>
      </w:r>
    </w:p>
    <w:p w14:paraId="64FB013E" w14:textId="39259713">
      <w:pPr>
        <w:pStyle w:val="911"/>
        <w:pBdr/>
        <w:spacing/>
        <w:ind/>
        <w:jc w:val="both"/>
        <w:rPr>
          <w:rFonts w:cstheme="minorHAnsi"/>
        </w:rPr>
      </w:pPr>
      <w:r>
        <w:rPr>
          <w:rFonts w:cstheme="minorHAnsi"/>
        </w:rPr>
      </w:r>
      <w:r>
        <w:rPr>
          <w:rFonts w:cstheme="minorHAnsi"/>
        </w:rPr>
      </w:r>
      <w:r>
        <w:rPr>
          <w:rFonts w:cstheme="minorHAnsi"/>
        </w:rPr>
      </w:r>
    </w:p>
    <w:p w14:paraId="28574587" w14:textId="77777777">
      <w:pPr>
        <w:pBdr/>
        <w:spacing/>
        <w:ind/>
        <w:jc w:val="both"/>
        <w:rPr>
          <w:rFonts w:cstheme="minorHAnsi"/>
        </w:rPr>
      </w:pPr>
      <w:r>
        <w:rPr>
          <w:rFonts w:cstheme="minorHAnsi"/>
          <w:b/>
          <w:color w:val="00b0f0"/>
        </w:rPr>
        <w:t xml:space="preserve">Critères de réussite de la compétence travaillée </w:t>
      </w:r>
      <w:r>
        <w:rPr>
          <w:rFonts w:cstheme="minorHAnsi"/>
        </w:rPr>
        <w:t xml:space="preserve">: </w:t>
      </w:r>
      <w:r>
        <w:rPr>
          <w:rFonts w:cstheme="minorHAnsi"/>
        </w:rPr>
      </w:r>
      <w:r>
        <w:rPr>
          <w:rFonts w:cstheme="minorHAnsi"/>
        </w:rPr>
      </w:r>
    </w:p>
    <w:tbl>
      <w:tblPr>
        <w:tblInd w:w="-5" w:type="dxa"/>
        <w:tblW w:w="10065"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62"/>
        <w:gridCol w:w="1503"/>
      </w:tblGrid>
      <w:tr>
        <w:trPr>
          <w:trHeight w:val="392"/>
        </w:trPr>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8562" w:type="dxa"/>
          </w:tcPr>
          <w:p w14:paraId="5AFA3739" w14:textId="77777777">
            <w:pPr>
              <w:pBdr/>
              <w:spacing w:after="0" w:line="240" w:lineRule="auto"/>
              <w:ind/>
              <w:jc w:val="both"/>
              <w:rPr>
                <w:rFonts w:cstheme="minorHAnsi"/>
                <w:b/>
              </w:rPr>
            </w:pPr>
            <w:r>
              <w:rPr>
                <w:rFonts w:cstheme="minorHAnsi"/>
                <w:b/>
              </w:rPr>
              <w:t xml:space="preserve">Je réussis si : </w:t>
            </w:r>
            <w:r>
              <w:rPr>
                <w:rFonts w:cstheme="minorHAnsi"/>
                <w:b/>
              </w:rPr>
            </w:r>
            <w:r>
              <w:rPr>
                <w:rFonts w:cstheme="minorHAnsi"/>
                <w:b/>
              </w:rPr>
            </w:r>
          </w:p>
          <w:p w14:paraId="4C256BFC" w14:textId="77777777">
            <w:pPr>
              <w:pBdr/>
              <w:spacing w:after="0" w:line="240" w:lineRule="auto"/>
              <w:ind/>
              <w:jc w:val="both"/>
              <w:rPr>
                <w:rFonts w:cstheme="minorHAnsi"/>
                <w:b/>
              </w:rPr>
            </w:pPr>
            <w:r>
              <w:rPr>
                <w:rFonts w:cstheme="minorHAnsi"/>
                <w:b/>
              </w:rPr>
              <w:t xml:space="preserve">+/-</w:t>
            </w:r>
            <w:r>
              <w:rPr>
                <w:rFonts w:cstheme="minorHAnsi"/>
                <w:b/>
              </w:rPr>
            </w:r>
            <w:r>
              <w:rPr>
                <w:rFonts w:cstheme="minorHAnsi"/>
                <w:b/>
              </w:rPr>
            </w:r>
          </w:p>
        </w:tc>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1503" w:type="dxa"/>
          </w:tcPr>
          <w:p w14:paraId="52AC7A10" w14:textId="77777777">
            <w:pPr>
              <w:pBdr/>
              <w:spacing w:after="0" w:line="240" w:lineRule="auto"/>
              <w:ind/>
              <w:jc w:val="both"/>
              <w:rPr>
                <w:rFonts w:cstheme="minorHAnsi"/>
                <w:b/>
              </w:rPr>
            </w:pPr>
            <w:r>
              <w:rPr>
                <w:rFonts w:cstheme="minorHAnsi"/>
                <w:b/>
              </w:rPr>
              <w:t xml:space="preserve">Evaluation</w:t>
            </w:r>
            <w:r>
              <w:rPr>
                <w:rFonts w:cstheme="minorHAnsi"/>
                <w:b/>
              </w:rPr>
            </w:r>
            <w:r>
              <w:rPr>
                <w:rFonts w:cstheme="minorHAnsi"/>
                <w:b/>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796D7AFE" w14:textId="77777777">
            <w:pPr>
              <w:pStyle w:val="911"/>
              <w:pBdr/>
              <w:spacing/>
              <w:ind/>
              <w:jc w:val="both"/>
              <w:rPr>
                <w:rFonts w:cstheme="minorHAnsi"/>
              </w:rPr>
            </w:pPr>
            <w:r>
              <w:rPr>
                <w:rFonts w:cstheme="minorHAnsi"/>
                <w:u w:val="single"/>
              </w:rPr>
              <w:t xml:space="preserve">PERTINENCE</w:t>
            </w:r>
            <w:r>
              <w:rPr>
                <w:rFonts w:cstheme="minorHAnsi"/>
                <w:spacing w:val="-6"/>
              </w:rPr>
              <w:t xml:space="preserve"> </w:t>
            </w:r>
            <w:r>
              <w:rPr>
                <w:rFonts w:cstheme="minorHAnsi"/>
              </w:rPr>
              <w:t xml:space="preserve">: </w:t>
            </w:r>
            <w:r>
              <w:rPr>
                <w:rFonts w:cstheme="minorHAnsi"/>
                <w14:ligatures w14:val="standardContextual"/>
              </w:rPr>
              <w:t xml:space="preserve">Ma stratégie permet de </w:t>
            </w:r>
            <w:r>
              <w:rPr>
                <w:rFonts w:cstheme="minorHAnsi"/>
                <w:b/>
                <w14:ligatures w14:val="standardContextual"/>
              </w:rPr>
              <w:t xml:space="preserve">tester l’hypothèse</w:t>
            </w:r>
            <w:r>
              <w:rPr>
                <w:rFonts w:cstheme="minorHAnsi"/>
                <w14:ligatures w14:val="standardContextual"/>
              </w:rPr>
              <w:t xml:space="preserve"> énoncée en rapport avec le </w:t>
            </w:r>
            <w:r>
              <w:rPr>
                <w:rFonts w:cstheme="minorHAnsi"/>
                <w:b/>
                <w14:ligatures w14:val="standardContextual"/>
              </w:rPr>
              <w:t xml:space="preserve">problème à résoudre</w:t>
            </w:r>
            <w:r>
              <w:rPr>
                <w:rFonts w:cstheme="minorHAnsi"/>
                <w14:ligatures w14:val="standardContextual"/>
              </w:rPr>
              <w:t xml:space="preserve">, et d’obtenir des </w:t>
            </w:r>
            <w:r>
              <w:rPr>
                <w:rFonts w:cstheme="minorHAnsi"/>
                <w:b/>
                <w14:ligatures w14:val="standardContextual"/>
              </w:rPr>
              <w:t xml:space="preserve">résultats exploitables</w:t>
            </w:r>
            <w:r>
              <w:rPr>
                <w:rFonts w:cstheme="minorHAnsi"/>
                <w14:ligatures w14:val="standardContextual"/>
              </w:rPr>
              <w:t xml:space="preserve">.</w:t>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1503" w:type="dxa"/>
          </w:tcPr>
          <w:p w14:paraId="78144B3F" w14:textId="77777777">
            <w:pPr>
              <w:pBdr/>
              <w:spacing/>
              <w:ind/>
              <w:jc w:val="both"/>
              <w:rPr>
                <w:rFonts w:cstheme="minorHAnsi"/>
              </w:rPr>
            </w:pPr>
            <w:r>
              <w:rPr>
                <w:rFonts w:cstheme="minorHAnsi"/>
              </w:rPr>
            </w: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7C4E9680" w14:textId="77777777">
            <w:pPr>
              <w:pStyle w:val="911"/>
              <w:pBdr/>
              <w:spacing/>
              <w:ind/>
              <w:jc w:val="both"/>
              <w:rPr>
                <w:rFonts w:cstheme="minorHAnsi"/>
                <w14:ligatures w14:val="standardContextual"/>
              </w:rPr>
            </w:pPr>
            <w:r>
              <w:rPr>
                <w:rFonts w:cstheme="minorHAnsi"/>
                <w:u w:val="single"/>
              </w:rPr>
              <w:t xml:space="preserve">COMPLETUDE </w:t>
            </w:r>
            <w:r>
              <w:rPr>
                <w:rFonts w:cstheme="minorHAnsi"/>
              </w:rPr>
              <w:t xml:space="preserve">: </w:t>
            </w:r>
            <w:r>
              <w:rPr>
                <w:rFonts w:cstheme="minorHAnsi"/>
                <w14:ligatures w14:val="standardContextual"/>
              </w:rPr>
              <w:t xml:space="preserve">Ma stratégie de résolution contient 3 parties : </w:t>
            </w:r>
            <w:r>
              <w:rPr>
                <w:rFonts w:cstheme="minorHAnsi"/>
                <w14:ligatures w14:val="standardContextual"/>
              </w:rPr>
            </w:r>
            <w:r>
              <w:rPr>
                <w:rFonts w:cstheme="minorHAnsi"/>
                <w14:ligatures w14:val="standardContextual"/>
              </w:rPr>
            </w:r>
          </w:p>
          <w:p w14:paraId="6DF0A2E2" w14:textId="77777777">
            <w:pPr>
              <w:pStyle w:val="911"/>
              <w:pBdr/>
              <w:spacing/>
              <w:ind/>
              <w:jc w:val="both"/>
              <w:rPr>
                <w:rFonts w:cstheme="minorHAnsi"/>
                <w14:ligatures w14:val="standardContextual"/>
              </w:rPr>
            </w:pPr>
            <w:r>
              <w:rPr>
                <w:rFonts w:cstheme="minorHAnsi"/>
                <w14:ligatures w14:val="standardContextual"/>
              </w:rPr>
              <w:t xml:space="preserve">- </w:t>
            </w:r>
            <w:r>
              <w:rPr>
                <w:rFonts w:cstheme="minorHAnsi"/>
                <w:b/>
                <w14:ligatures w14:val="standardContextual"/>
              </w:rPr>
              <w:t xml:space="preserve">ce que je fais</w:t>
            </w:r>
            <w:r>
              <w:rPr>
                <w:rFonts w:cstheme="minorHAnsi"/>
                <w14:ligatures w14:val="standardContextual"/>
              </w:rPr>
              <w:t xml:space="preserve"> : objectif et principe de la méthode.</w:t>
            </w:r>
            <w:r>
              <w:rPr>
                <w:rFonts w:cstheme="minorHAnsi"/>
                <w14:ligatures w14:val="standardContextual"/>
              </w:rPr>
            </w:r>
            <w:r>
              <w:rPr>
                <w:rFonts w:cstheme="minorHAnsi"/>
                <w14:ligatures w14:val="standardContextual"/>
              </w:rPr>
            </w:r>
          </w:p>
          <w:p w14:paraId="43A5B801" w14:textId="77777777">
            <w:pPr>
              <w:pBdr/>
              <w:spacing w:after="0"/>
              <w:ind/>
              <w:jc w:val="both"/>
              <w:rPr>
                <w:rFonts w:cstheme="minorHAnsi"/>
                <w14:ligatures w14:val="standardContextual"/>
              </w:rPr>
            </w:pPr>
            <w:r>
              <w:rPr>
                <w:rFonts w:cstheme="minorHAnsi"/>
                <w14:ligatures w14:val="standardContextual"/>
              </w:rPr>
              <w:t xml:space="preserve">- </w:t>
            </w:r>
            <w:r>
              <w:rPr>
                <w:rFonts w:cstheme="minorHAnsi"/>
                <w:b/>
                <w14:ligatures w14:val="standardContextual"/>
              </w:rPr>
              <w:t xml:space="preserve">comment je le fais</w:t>
            </w:r>
            <w:r>
              <w:rPr>
                <w:rFonts w:cstheme="minorHAnsi"/>
                <w14:ligatures w14:val="standardContextual"/>
              </w:rPr>
              <w:t xml:space="preserve"> :</w:t>
            </w:r>
            <w:r>
              <w:rPr>
                <w:rFonts w:cstheme="minorHAnsi"/>
                <w14:ligatures w14:val="standardContextual"/>
              </w:rPr>
              <w:t xml:space="preserve"> il est prévu une situation de comparaison : un témoin et un test entre lesquels un unique paramètre varie. Il est précisé comment les résultats seront observés : par exemple grâce à un microscope optique, par l’utilisation de réactifs, d’un logiciel, etc.</w:t>
            </w:r>
            <w:r>
              <w:rPr>
                <w:rFonts w:cstheme="minorHAnsi"/>
                <w14:ligatures w14:val="standardContextual"/>
              </w:rPr>
            </w:r>
            <w:r>
              <w:rPr>
                <w:rFonts w:cstheme="minorHAnsi"/>
                <w14:ligatures w14:val="standardContextual"/>
              </w:rPr>
            </w:r>
          </w:p>
          <w:p w14:paraId="4790DA9A" w14:textId="77777777">
            <w:pPr>
              <w:pStyle w:val="911"/>
              <w:pBdr/>
              <w:spacing/>
              <w:ind/>
              <w:jc w:val="both"/>
              <w:rPr>
                <w:rFonts w:cstheme="minorHAnsi"/>
              </w:rPr>
            </w:pPr>
            <w:r>
              <w:rPr>
                <w:rFonts w:cstheme="minorHAnsi"/>
                <w14:ligatures w14:val="standardContextual"/>
              </w:rPr>
              <w:t xml:space="preserve">- </w:t>
            </w:r>
            <w:r>
              <w:rPr>
                <w:rFonts w:cstheme="minorHAnsi"/>
                <w:b/>
                <w14:ligatures w14:val="standardContextual"/>
              </w:rPr>
              <w:t xml:space="preserve">ce que j’attends </w:t>
            </w:r>
            <w:r>
              <w:rPr>
                <w:rFonts w:cstheme="minorHAnsi"/>
                <w14:ligatures w14:val="standardContextual"/>
              </w:rPr>
              <w:t xml:space="preserve">: les résultats attendus sont décrit.</w:t>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1503" w:type="dxa"/>
          </w:tcPr>
          <w:p w14:paraId="1B1F106D" w14:textId="77777777">
            <w:pPr>
              <w:pBdr/>
              <w:spacing/>
              <w:ind/>
              <w:jc w:val="both"/>
              <w:rPr>
                <w:rFonts w:cstheme="minorHAnsi"/>
              </w:rPr>
            </w:pPr>
            <w:r>
              <w:rPr>
                <w:rFonts w:cstheme="minorHAnsi"/>
              </w:rPr>
            </w: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71501B1A" w14:textId="77777777">
            <w:pPr>
              <w:pStyle w:val="912"/>
              <w:pBdr/>
              <w:spacing w:before="105" w:line="264" w:lineRule="exact"/>
              <w:ind/>
              <w:jc w:val="both"/>
              <w:rPr>
                <w:rFonts w:asciiTheme="minorHAnsi" w:hAnsiTheme="minorHAnsi" w:cstheme="minorHAnsi"/>
                <w:b/>
              </w:rPr>
            </w:pPr>
            <w:r>
              <w:rPr>
                <w:rFonts w:asciiTheme="minorHAnsi" w:hAnsiTheme="minorHAnsi" w:eastAsiaTheme="minorHAnsi" w:cstheme="minorHAnsi"/>
                <w:u w:val="single"/>
                <w14:ligatures w14:val="standardContextual"/>
              </w:rPr>
              <w:t xml:space="preserve">EXACTITUDE</w:t>
            </w:r>
            <w:r>
              <w:rPr>
                <w:rFonts w:asciiTheme="minorHAnsi" w:hAnsiTheme="minorHAnsi" w:eastAsiaTheme="minorHAnsi" w:cstheme="minorHAnsi"/>
                <w14:ligatures w14:val="standardContextual"/>
              </w:rPr>
              <w:t xml:space="preserve"> : </w:t>
            </w:r>
            <w:r>
              <w:rPr>
                <w:rFonts w:asciiTheme="minorHAnsi" w:hAnsiTheme="minorHAnsi" w:cstheme="minorHAnsi"/>
              </w:rPr>
              <w:t xml:space="preserve">Je</w:t>
            </w:r>
            <w:r>
              <w:rPr>
                <w:rFonts w:asciiTheme="minorHAnsi" w:hAnsiTheme="minorHAnsi" w:cstheme="minorHAnsi"/>
                <w:spacing w:val="-2"/>
              </w:rPr>
              <w:t xml:space="preserve"> </w:t>
            </w:r>
            <w:r>
              <w:rPr>
                <w:rFonts w:asciiTheme="minorHAnsi" w:hAnsiTheme="minorHAnsi" w:cstheme="minorHAnsi"/>
              </w:rPr>
              <w:t xml:space="preserve">suis</w:t>
            </w:r>
            <w:r>
              <w:rPr>
                <w:rFonts w:asciiTheme="minorHAnsi" w:hAnsiTheme="minorHAnsi" w:cstheme="minorHAnsi"/>
                <w:spacing w:val="-1"/>
              </w:rPr>
              <w:t xml:space="preserve"> </w:t>
            </w:r>
            <w:r>
              <w:rPr>
                <w:rFonts w:asciiTheme="minorHAnsi" w:hAnsiTheme="minorHAnsi" w:cstheme="minorHAnsi"/>
                <w:b/>
                <w:spacing w:val="-2"/>
              </w:rPr>
              <w:t xml:space="preserve">rigoureux /rigoureuse :</w:t>
            </w:r>
            <w:r>
              <w:rPr>
                <w:rFonts w:asciiTheme="minorHAnsi" w:hAnsiTheme="minorHAnsi" w:cstheme="minorHAnsi"/>
                <w:b/>
              </w:rPr>
            </w:r>
            <w:r>
              <w:rPr>
                <w:rFonts w:asciiTheme="minorHAnsi" w:hAnsiTheme="minorHAnsi" w:cstheme="minorHAnsi"/>
                <w:b/>
              </w:rPr>
            </w:r>
          </w:p>
          <w:p w14:paraId="292CA8F6" w14:textId="77777777">
            <w:pPr>
              <w:pStyle w:val="912"/>
              <w:numPr>
                <w:ilvl w:val="0"/>
                <w:numId w:val="8"/>
              </w:numPr>
              <w:pBdr/>
              <w:tabs>
                <w:tab w:val="left" w:leader="none" w:pos="805"/>
              </w:tabs>
              <w:spacing w:line="260" w:lineRule="exact"/>
              <w:ind/>
              <w:jc w:val="both"/>
              <w:rPr>
                <w:rFonts w:asciiTheme="minorHAnsi" w:hAnsiTheme="minorHAnsi" w:cstheme="minorHAnsi"/>
              </w:rPr>
            </w:pPr>
            <w:r>
              <w:rPr>
                <w:rFonts w:asciiTheme="minorHAnsi" w:hAnsiTheme="minorHAnsi" w:cstheme="minorHAnsi"/>
              </w:rPr>
              <w:t xml:space="preserve">quantification</w:t>
            </w:r>
            <w:r>
              <w:rPr>
                <w:rFonts w:asciiTheme="minorHAnsi" w:hAnsiTheme="minorHAnsi" w:cstheme="minorHAnsi"/>
                <w:spacing w:val="-6"/>
              </w:rPr>
              <w:t xml:space="preserve"> </w:t>
            </w:r>
            <w:r>
              <w:rPr>
                <w:rFonts w:asciiTheme="minorHAnsi" w:hAnsiTheme="minorHAnsi" w:cstheme="minorHAnsi"/>
              </w:rPr>
              <w:t xml:space="preserve">des</w:t>
            </w:r>
            <w:r>
              <w:rPr>
                <w:rFonts w:asciiTheme="minorHAnsi" w:hAnsiTheme="minorHAnsi" w:cstheme="minorHAnsi"/>
                <w:spacing w:val="-5"/>
              </w:rPr>
              <w:t xml:space="preserve"> </w:t>
            </w:r>
            <w:r>
              <w:rPr>
                <w:rFonts w:asciiTheme="minorHAnsi" w:hAnsiTheme="minorHAnsi" w:cstheme="minorHAnsi"/>
              </w:rPr>
              <w:t xml:space="preserve">données</w:t>
            </w:r>
            <w:r>
              <w:rPr>
                <w:rFonts w:asciiTheme="minorHAnsi" w:hAnsiTheme="minorHAnsi" w:cstheme="minorHAnsi"/>
                <w:spacing w:val="-5"/>
              </w:rPr>
              <w:t xml:space="preserve"> </w:t>
            </w:r>
            <w:r>
              <w:rPr>
                <w:rFonts w:asciiTheme="minorHAnsi" w:hAnsiTheme="minorHAnsi" w:cstheme="minorHAnsi"/>
              </w:rPr>
              <w:t xml:space="preserve">si</w:t>
            </w:r>
            <w:r>
              <w:rPr>
                <w:rFonts w:asciiTheme="minorHAnsi" w:hAnsiTheme="minorHAnsi" w:cstheme="minorHAnsi"/>
                <w:spacing w:val="-5"/>
              </w:rPr>
              <w:t xml:space="preserve"> </w:t>
            </w:r>
            <w:r>
              <w:rPr>
                <w:rFonts w:asciiTheme="minorHAnsi" w:hAnsiTheme="minorHAnsi" w:cstheme="minorHAnsi"/>
                <w:spacing w:val="-2"/>
              </w:rPr>
              <w:t xml:space="preserve">possible.</w:t>
            </w:r>
            <w:r>
              <w:rPr>
                <w:rFonts w:asciiTheme="minorHAnsi" w:hAnsiTheme="minorHAnsi" w:cstheme="minorHAnsi"/>
              </w:rPr>
            </w:r>
            <w:r>
              <w:rPr>
                <w:rFonts w:asciiTheme="minorHAnsi" w:hAnsiTheme="minorHAnsi" w:cstheme="minorHAnsi"/>
              </w:rPr>
            </w:r>
          </w:p>
          <w:p w14:paraId="315AAA3A" w14:textId="77777777">
            <w:pPr>
              <w:pStyle w:val="912"/>
              <w:numPr>
                <w:ilvl w:val="0"/>
                <w:numId w:val="8"/>
              </w:numPr>
              <w:pBdr/>
              <w:tabs>
                <w:tab w:val="left" w:leader="none" w:pos="805"/>
              </w:tabs>
              <w:spacing w:line="260" w:lineRule="exact"/>
              <w:ind/>
              <w:jc w:val="both"/>
              <w:rPr>
                <w:rFonts w:asciiTheme="minorHAnsi" w:hAnsiTheme="minorHAnsi" w:cstheme="minorHAnsi"/>
              </w:rPr>
            </w:pPr>
            <w:r>
              <w:rPr>
                <w:rFonts w:asciiTheme="minorHAnsi" w:hAnsiTheme="minorHAnsi" w:cstheme="minorHAnsi"/>
              </w:rPr>
              <w:t xml:space="preserve">vocabulaire</w:t>
            </w:r>
            <w:r>
              <w:rPr>
                <w:rFonts w:asciiTheme="minorHAnsi" w:hAnsiTheme="minorHAnsi" w:cstheme="minorHAnsi"/>
                <w:spacing w:val="-7"/>
              </w:rPr>
              <w:t xml:space="preserve"> </w:t>
            </w:r>
            <w:r>
              <w:rPr>
                <w:rFonts w:asciiTheme="minorHAnsi" w:hAnsiTheme="minorHAnsi" w:cstheme="minorHAnsi"/>
              </w:rPr>
              <w:t xml:space="preserve">scientifique</w:t>
            </w:r>
            <w:r>
              <w:rPr>
                <w:rFonts w:asciiTheme="minorHAnsi" w:hAnsiTheme="minorHAnsi" w:cstheme="minorHAnsi"/>
                <w:spacing w:val="-7"/>
              </w:rPr>
              <w:t xml:space="preserve"> </w:t>
            </w:r>
            <w:r>
              <w:rPr>
                <w:rFonts w:asciiTheme="minorHAnsi" w:hAnsiTheme="minorHAnsi" w:cstheme="minorHAnsi"/>
              </w:rPr>
              <w:t xml:space="preserve">exact</w:t>
            </w:r>
            <w:r>
              <w:rPr>
                <w:rFonts w:asciiTheme="minorHAnsi" w:hAnsiTheme="minorHAnsi" w:cstheme="minorHAnsi"/>
                <w:spacing w:val="-7"/>
              </w:rPr>
              <w:t xml:space="preserve"> </w:t>
            </w:r>
            <w:r>
              <w:rPr>
                <w:rFonts w:asciiTheme="minorHAnsi" w:hAnsiTheme="minorHAnsi" w:cstheme="minorHAnsi"/>
              </w:rPr>
              <w:t xml:space="preserve">et</w:t>
            </w:r>
            <w:r>
              <w:rPr>
                <w:rFonts w:asciiTheme="minorHAnsi" w:hAnsiTheme="minorHAnsi" w:cstheme="minorHAnsi"/>
                <w:spacing w:val="-6"/>
              </w:rPr>
              <w:t xml:space="preserve"> </w:t>
            </w:r>
            <w:r>
              <w:rPr>
                <w:rFonts w:asciiTheme="minorHAnsi" w:hAnsiTheme="minorHAnsi" w:cstheme="minorHAnsi"/>
                <w:spacing w:val="-2"/>
              </w:rPr>
              <w:t xml:space="preserve">précis.</w:t>
            </w:r>
            <w:r>
              <w:rPr>
                <w:rFonts w:asciiTheme="minorHAnsi" w:hAnsiTheme="minorHAnsi" w:cstheme="minorHAnsi"/>
              </w:rPr>
            </w:r>
            <w:r>
              <w:rPr>
                <w:rFonts w:asciiTheme="minorHAnsi" w:hAnsiTheme="minorHAnsi" w:cstheme="minorHAnsi"/>
              </w:rPr>
            </w:r>
          </w:p>
          <w:p w14:paraId="7E414A22" w14:textId="77777777">
            <w:pPr>
              <w:pStyle w:val="912"/>
              <w:numPr>
                <w:ilvl w:val="0"/>
                <w:numId w:val="8"/>
              </w:numPr>
              <w:pBdr/>
              <w:tabs>
                <w:tab w:val="left" w:leader="none" w:pos="805"/>
              </w:tabs>
              <w:spacing w:line="260" w:lineRule="exact"/>
              <w:ind/>
              <w:jc w:val="both"/>
              <w:rPr>
                <w:rFonts w:asciiTheme="minorHAnsi" w:hAnsiTheme="minorHAnsi" w:cstheme="minorHAnsi"/>
              </w:rPr>
            </w:pPr>
            <w:r>
              <w:rPr>
                <w:rFonts w:asciiTheme="minorHAnsi" w:hAnsiTheme="minorHAnsi" w:cstheme="minorHAnsi"/>
                <w:b/>
              </w:rPr>
              <w:t xml:space="preserve">sans</w:t>
            </w:r>
            <w:r>
              <w:rPr>
                <w:rFonts w:asciiTheme="minorHAnsi" w:hAnsiTheme="minorHAnsi" w:cstheme="minorHAnsi"/>
                <w:b/>
                <w:spacing w:val="-5"/>
              </w:rPr>
              <w:t xml:space="preserve"> </w:t>
            </w:r>
            <w:r>
              <w:rPr>
                <w:rFonts w:asciiTheme="minorHAnsi" w:hAnsiTheme="minorHAnsi" w:cstheme="minorHAnsi"/>
                <w:b/>
              </w:rPr>
              <w:t xml:space="preserve">déformation</w:t>
            </w:r>
            <w:r>
              <w:rPr>
                <w:rFonts w:asciiTheme="minorHAnsi" w:hAnsiTheme="minorHAnsi" w:cstheme="minorHAnsi"/>
                <w:b/>
                <w:spacing w:val="-3"/>
              </w:rPr>
              <w:t xml:space="preserve"> </w:t>
            </w:r>
            <w:r>
              <w:rPr>
                <w:rFonts w:asciiTheme="minorHAnsi" w:hAnsiTheme="minorHAnsi" w:cstheme="minorHAnsi"/>
                <w:b/>
              </w:rPr>
              <w:t xml:space="preserve">ni</w:t>
            </w:r>
            <w:r>
              <w:rPr>
                <w:rFonts w:asciiTheme="minorHAnsi" w:hAnsiTheme="minorHAnsi" w:cstheme="minorHAnsi"/>
                <w:b/>
                <w:spacing w:val="-4"/>
              </w:rPr>
              <w:t xml:space="preserve"> </w:t>
            </w:r>
            <w:r>
              <w:rPr>
                <w:rFonts w:asciiTheme="minorHAnsi" w:hAnsiTheme="minorHAnsi" w:cstheme="minorHAnsi"/>
                <w:b/>
              </w:rPr>
              <w:t xml:space="preserve">erreur</w:t>
            </w:r>
            <w:r>
              <w:rPr>
                <w:rFonts w:asciiTheme="minorHAnsi" w:hAnsiTheme="minorHAnsi" w:cstheme="minorHAnsi"/>
                <w:b/>
                <w:spacing w:val="-2"/>
              </w:rPr>
              <w:t xml:space="preserve">.</w:t>
            </w:r>
            <w:r>
              <w:rPr>
                <w:rFonts w:asciiTheme="minorHAnsi" w:hAnsiTheme="minorHAnsi" w:cstheme="minorHAnsi"/>
              </w:rPr>
            </w:r>
            <w:r>
              <w:rPr>
                <w:rFonts w:asciiTheme="minorHAnsi" w:hAnsiTheme="minorHAnsi" w:cstheme="minorHAnsi"/>
              </w:rPr>
            </w:r>
          </w:p>
        </w:tc>
        <w:tc>
          <w:tcPr>
            <w:tcBorders>
              <w:top w:val="single" w:color="auto" w:sz="4" w:space="0"/>
              <w:left w:val="single" w:color="auto" w:sz="4" w:space="0"/>
              <w:bottom w:val="single" w:color="auto" w:sz="4" w:space="0"/>
              <w:right w:val="single" w:color="auto" w:sz="4" w:space="0"/>
            </w:tcBorders>
            <w:tcW w:w="1503" w:type="dxa"/>
          </w:tcPr>
          <w:p w14:paraId="29C5FD1A" w14:textId="77777777">
            <w:pPr>
              <w:pBdr/>
              <w:spacing/>
              <w:ind/>
              <w:jc w:val="both"/>
              <w:rPr>
                <w:rFonts w:cstheme="minorHAnsi"/>
              </w:rPr>
            </w:pPr>
            <w:r>
              <w:rPr>
                <w:rFonts w:cstheme="minorHAnsi"/>
              </w:rPr>
            </w: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27900C85" w14:textId="77777777">
            <w:pPr>
              <w:pStyle w:val="912"/>
              <w:pBdr/>
              <w:spacing w:line="240" w:lineRule="exact"/>
              <w:ind w:left="85"/>
              <w:jc w:val="both"/>
              <w:rPr>
                <w:rFonts w:asciiTheme="minorHAnsi" w:hAnsiTheme="minorHAnsi" w:cstheme="minorHAnsi"/>
              </w:rPr>
            </w:pPr>
            <w:r>
              <w:rPr>
                <w:rFonts w:asciiTheme="minorHAnsi" w:hAnsiTheme="minorHAnsi" w:cstheme="minorHAnsi"/>
                <w:u w:val="single"/>
              </w:rPr>
              <w:t xml:space="preserve">CONFORMITE</w:t>
            </w:r>
            <w:r>
              <w:rPr>
                <w:rFonts w:asciiTheme="minorHAnsi" w:hAnsiTheme="minorHAnsi" w:cstheme="minorHAnsi"/>
                <w:spacing w:val="-11"/>
                <w:u w:val="single"/>
              </w:rPr>
              <w:t xml:space="preserve"> </w:t>
            </w:r>
            <w:r>
              <w:rPr>
                <w:rFonts w:asciiTheme="minorHAnsi" w:hAnsiTheme="minorHAnsi" w:cstheme="minorHAnsi"/>
                <w:u w:val="single"/>
              </w:rPr>
              <w:t xml:space="preserve">:</w:t>
            </w:r>
            <w:r>
              <w:rPr>
                <w:rFonts w:asciiTheme="minorHAnsi" w:hAnsiTheme="minorHAnsi" w:cstheme="minorHAnsi"/>
              </w:rPr>
              <w:t xml:space="preserve"> je</w:t>
            </w:r>
            <w:r>
              <w:rPr>
                <w:rFonts w:asciiTheme="minorHAnsi" w:hAnsiTheme="minorHAnsi" w:cstheme="minorHAnsi"/>
                <w:spacing w:val="-6"/>
              </w:rPr>
              <w:t xml:space="preserve"> </w:t>
            </w:r>
            <w:r>
              <w:rPr>
                <w:rFonts w:asciiTheme="minorHAnsi" w:hAnsiTheme="minorHAnsi" w:cstheme="minorHAnsi"/>
              </w:rPr>
              <w:t xml:space="preserve">maitrise</w:t>
            </w:r>
            <w:r>
              <w:rPr>
                <w:rFonts w:asciiTheme="minorHAnsi" w:hAnsiTheme="minorHAnsi" w:cstheme="minorHAnsi"/>
                <w:spacing w:val="-5"/>
              </w:rPr>
              <w:t xml:space="preserve"> </w:t>
            </w:r>
            <w:r>
              <w:rPr>
                <w:rFonts w:asciiTheme="minorHAnsi" w:hAnsiTheme="minorHAnsi" w:cstheme="minorHAnsi"/>
              </w:rPr>
              <w:t xml:space="preserve">la</w:t>
            </w:r>
            <w:r>
              <w:rPr>
                <w:rFonts w:asciiTheme="minorHAnsi" w:hAnsiTheme="minorHAnsi" w:cstheme="minorHAnsi"/>
                <w:spacing w:val="-7"/>
              </w:rPr>
              <w:t xml:space="preserve"> </w:t>
            </w:r>
            <w:r>
              <w:rPr>
                <w:rFonts w:asciiTheme="minorHAnsi" w:hAnsiTheme="minorHAnsi" w:cstheme="minorHAnsi"/>
                <w:b/>
              </w:rPr>
              <w:t xml:space="preserve">langue</w:t>
            </w:r>
            <w:r>
              <w:rPr>
                <w:rFonts w:asciiTheme="minorHAnsi" w:hAnsiTheme="minorHAnsi" w:cstheme="minorHAnsi"/>
                <w:b/>
                <w:spacing w:val="-6"/>
              </w:rPr>
              <w:t xml:space="preserve"> </w:t>
            </w:r>
            <w:r>
              <w:rPr>
                <w:rFonts w:asciiTheme="minorHAnsi" w:hAnsiTheme="minorHAnsi" w:cstheme="minorHAnsi"/>
                <w:b/>
              </w:rPr>
              <w:t xml:space="preserve">française</w:t>
            </w:r>
            <w:r>
              <w:rPr>
                <w:rFonts w:asciiTheme="minorHAnsi" w:hAnsiTheme="minorHAnsi" w:cstheme="minorHAnsi"/>
                <w:b/>
                <w:spacing w:val="-4"/>
              </w:rPr>
              <w:t xml:space="preserve"> </w:t>
            </w:r>
            <w:r>
              <w:rPr>
                <w:rFonts w:asciiTheme="minorHAnsi" w:hAnsiTheme="minorHAnsi" w:cstheme="minorHAnsi"/>
              </w:rPr>
              <w:t xml:space="preserve">(orthographe,</w:t>
            </w:r>
            <w:r>
              <w:rPr>
                <w:rFonts w:asciiTheme="minorHAnsi" w:hAnsiTheme="minorHAnsi" w:cstheme="minorHAnsi"/>
                <w:spacing w:val="-6"/>
              </w:rPr>
              <w:t xml:space="preserve"> </w:t>
            </w:r>
            <w:r>
              <w:rPr>
                <w:rFonts w:asciiTheme="minorHAnsi" w:hAnsiTheme="minorHAnsi" w:cstheme="minorHAnsi"/>
              </w:rPr>
              <w:t xml:space="preserve">syntaxe,</w:t>
            </w:r>
            <w:r>
              <w:rPr>
                <w:rFonts w:asciiTheme="minorHAnsi" w:hAnsiTheme="minorHAnsi" w:cstheme="minorHAnsi"/>
                <w:spacing w:val="-5"/>
              </w:rPr>
              <w:t xml:space="preserve"> </w:t>
            </w:r>
            <w:r>
              <w:rPr>
                <w:rFonts w:asciiTheme="minorHAnsi" w:hAnsiTheme="minorHAnsi" w:cstheme="minorHAnsi"/>
                <w:spacing w:val="-2"/>
              </w:rPr>
              <w:t xml:space="preserve">grammaire).</w:t>
            </w:r>
            <w:r>
              <w:rPr>
                <w:rFonts w:asciiTheme="minorHAnsi" w:hAnsiTheme="minorHAnsi" w:cstheme="minorHAnsi"/>
              </w:rPr>
            </w:r>
            <w:r>
              <w:rPr>
                <w:rFonts w:asciiTheme="minorHAnsi" w:hAnsiTheme="minorHAnsi" w:cstheme="minorHAnsi"/>
              </w:rPr>
            </w:r>
          </w:p>
          <w:p w14:paraId="5C3D2128" w14:textId="77777777">
            <w:pPr>
              <w:pBdr/>
              <w:spacing w:after="0"/>
              <w:ind/>
              <w:jc w:val="both"/>
              <w:rPr>
                <w:rFonts w:cstheme="minorHAnsi"/>
              </w:rPr>
            </w:pPr>
            <w:r>
              <w:rPr>
                <w:rFonts w:cstheme="minorHAnsi"/>
              </w:rPr>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1503" w:type="dxa"/>
          </w:tcPr>
          <w:p w14:paraId="302DE961" w14:textId="77777777">
            <w:pPr>
              <w:pBdr/>
              <w:spacing/>
              <w:ind/>
              <w:jc w:val="both"/>
              <w:rPr>
                <w:rFonts w:cstheme="minorHAnsi"/>
              </w:rPr>
            </w:pPr>
            <w:r>
              <w:rPr>
                <w:rFonts w:cstheme="minorHAnsi"/>
              </w:rPr>
            </w:r>
            <w:r>
              <w:rPr>
                <w:rFonts w:cstheme="minorHAnsi"/>
              </w:rPr>
            </w:r>
            <w:r>
              <w:rPr>
                <w:rFonts w:cstheme="minorHAnsi"/>
              </w:rPr>
            </w:r>
          </w:p>
        </w:tc>
      </w:tr>
    </w:tbl>
    <w:p w14:paraId="369647B4"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70D2AC9D" w14:textId="15995673">
      <w:pPr>
        <w:pBdr/>
        <w:spacing/>
        <w:ind/>
        <w:jc w:val="both"/>
        <w:rPr>
          <w:rFonts w:cstheme="minorHAnsi"/>
          <w:b/>
          <w:color w:val="00b0f0"/>
        </w:rPr>
      </w:pPr>
      <w:r>
        <w:rPr>
          <w:rFonts w:cstheme="minorHAnsi"/>
          <w:b/>
          <w:color w:val="00b0f0"/>
        </w:rPr>
        <w:t xml:space="preserve">Activités complémentaires possibles :</w:t>
      </w:r>
      <w:r>
        <w:rPr>
          <w:rFonts w:cstheme="minorHAnsi"/>
          <w:b/>
          <w:color w:val="00b0f0"/>
        </w:rPr>
      </w:r>
      <w:r>
        <w:rPr>
          <w:rFonts w:cstheme="minorHAnsi"/>
          <w:b/>
          <w:color w:val="00b0f0"/>
        </w:rPr>
      </w:r>
    </w:p>
    <w:p w14:paraId="5D34EC62" w14:textId="13A11239">
      <w:pPr>
        <w:pBdr/>
        <w:spacing/>
        <w:ind/>
        <w:jc w:val="both"/>
        <w:rPr>
          <w:rFonts w:cstheme="minorHAnsi"/>
          <w:color w:val="000000" w:themeColor="text1"/>
        </w:rPr>
      </w:pPr>
      <w:r>
        <w:rPr>
          <w:rFonts w:cstheme="minorHAnsi"/>
          <w:color w:val="000000" w:themeColor="text1"/>
        </w:rPr>
        <w:t xml:space="preserve">Activité ciblant la présentation des résultats obtenus sous la forme d’un tableau (cf Banque)</w:t>
      </w:r>
      <w:r>
        <w:rPr>
          <w:rFonts w:cstheme="minorHAnsi"/>
          <w:color w:val="000000" w:themeColor="text1"/>
        </w:rPr>
      </w:r>
      <w:r>
        <w:rPr>
          <w:rFonts w:cstheme="minorHAnsi"/>
          <w:color w:val="000000" w:themeColor="text1"/>
        </w:rPr>
      </w:r>
    </w:p>
    <w:p w14:paraId="3A61AC97"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7FBC3463"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1EEED770"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6191BCF5"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4ECCDBE2"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6A8CEC39"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68358EC9"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2A1A4CF9"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188C0319"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448E6934"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51920E61"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57B4BA8E" w14:textId="77777777">
      <w:pPr>
        <w:pBdr/>
        <w:spacing/>
        <w:ind/>
        <w:jc w:val="both"/>
        <w:rPr>
          <w:rFonts w:cstheme="minorHAnsi"/>
          <w:b/>
          <w:color w:val="00b0f0"/>
        </w:rPr>
      </w:pPr>
      <w:r>
        <w:rPr>
          <w:rFonts w:cstheme="minorHAnsi"/>
          <w:b/>
          <w:color w:val="00b0f0"/>
        </w:rPr>
      </w:r>
      <w:r>
        <w:rPr>
          <w:rFonts w:cstheme="minorHAnsi"/>
          <w:b/>
          <w:color w:val="00b0f0"/>
        </w:rPr>
      </w:r>
      <w:r>
        <w:rPr>
          <w:rFonts w:cstheme="minorHAnsi"/>
          <w:b/>
          <w:color w:val="00b0f0"/>
        </w:rPr>
      </w:r>
    </w:p>
    <w:p w14:paraId="525D5447" w14:textId="4B65C7F4">
      <w:pPr>
        <w:pBdr/>
        <w:spacing/>
        <w:ind/>
        <w:jc w:val="both"/>
        <w:rPr>
          <w:rFonts w:cstheme="minorHAnsi"/>
          <w:color w:val="ff0000"/>
        </w:rPr>
      </w:pPr>
      <w:r>
        <w:rPr>
          <w:rFonts w:cstheme="minorHAnsi"/>
          <w:b/>
          <w:color w:val="00b0f0"/>
        </w:rPr>
        <w:t xml:space="preserve">ANNEXE</w:t>
      </w:r>
      <w:r>
        <w:rPr>
          <w:rFonts w:cstheme="minorHAnsi"/>
          <w:b/>
          <w:color w:val="00b0f0"/>
        </w:rPr>
        <w:t xml:space="preserve">S</w:t>
      </w:r>
      <w:r>
        <w:rPr>
          <w:rFonts w:cstheme="minorHAnsi"/>
          <w:b/>
          <w:color w:val="00b0f0"/>
        </w:rPr>
        <w:t xml:space="preserve"> </w:t>
      </w:r>
      <w:r>
        <w:rPr>
          <w:rFonts w:cstheme="minorHAnsi"/>
        </w:rPr>
        <w:t xml:space="preserve">:</w:t>
      </w:r>
      <w:r>
        <w:rPr>
          <w:rFonts w:cstheme="minorHAnsi"/>
        </w:rPr>
        <w:t xml:space="preserve"> </w:t>
      </w:r>
      <w:r>
        <w:rPr>
          <w:rFonts w:cstheme="minorHAnsi"/>
          <w:color w:val="ff0000"/>
        </w:rPr>
      </w:r>
      <w:r>
        <w:rPr>
          <w:rFonts w:cstheme="minorHAnsi"/>
          <w:color w:val="ff0000"/>
        </w:rPr>
      </w:r>
    </w:p>
    <w:tbl>
      <w:tblPr>
        <w:tblStyle w:val="915"/>
        <w:tblInd w:w="17"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8565"/>
        <w:gridCol w:w="1502"/>
      </w:tblGrid>
      <w:tr>
        <w:trPr>
          <w:trHeight w:val="450"/>
        </w:trPr>
        <w:tc>
          <w:tcPr>
            <w:shd w:val="clear" w:color="auto" w:fill="b4c5e7"/>
            <w:tcBorders/>
            <w:tcW w:w="8565" w:type="dxa"/>
          </w:tcPr>
          <w:p w14:paraId="700D2627" w14:textId="77777777">
            <w:pPr>
              <w:pStyle w:val="912"/>
              <w:pBdr/>
              <w:spacing w:line="268" w:lineRule="exact"/>
              <w:ind/>
              <w:jc w:val="both"/>
              <w:rPr>
                <w:rFonts w:asciiTheme="minorHAnsi" w:hAnsiTheme="minorHAnsi" w:cstheme="minorHAnsi"/>
                <w:b/>
              </w:rPr>
            </w:pPr>
            <w:r>
              <w:rPr>
                <w:rFonts w:asciiTheme="minorHAnsi" w:hAnsiTheme="minorHAnsi" w:cstheme="minorHAnsi"/>
                <w:b/>
              </w:rPr>
              <w:t xml:space="preserve">Je</w:t>
            </w:r>
            <w:r>
              <w:rPr>
                <w:rFonts w:asciiTheme="minorHAnsi" w:hAnsiTheme="minorHAnsi" w:cstheme="minorHAnsi"/>
                <w:b/>
                <w:spacing w:val="-3"/>
              </w:rPr>
              <w:t xml:space="preserve"> </w:t>
            </w:r>
            <w:r>
              <w:rPr>
                <w:rFonts w:asciiTheme="minorHAnsi" w:hAnsiTheme="minorHAnsi" w:cstheme="minorHAnsi"/>
                <w:b/>
              </w:rPr>
              <w:t xml:space="preserve">réussis</w:t>
            </w:r>
            <w:r>
              <w:rPr>
                <w:rFonts w:asciiTheme="minorHAnsi" w:hAnsiTheme="minorHAnsi" w:cstheme="minorHAnsi"/>
                <w:b/>
                <w:spacing w:val="-2"/>
              </w:rPr>
              <w:t xml:space="preserve"> </w:t>
            </w:r>
            <w:r>
              <w:rPr>
                <w:rFonts w:asciiTheme="minorHAnsi" w:hAnsiTheme="minorHAnsi" w:cstheme="minorHAnsi"/>
                <w:b/>
              </w:rPr>
              <w:t xml:space="preserve">si :</w:t>
            </w:r>
            <w:r>
              <w:rPr>
                <w:rFonts w:asciiTheme="minorHAnsi" w:hAnsiTheme="minorHAnsi" w:cstheme="minorHAnsi"/>
                <w:b/>
                <w:spacing w:val="-2"/>
              </w:rPr>
              <w:t xml:space="preserve"> </w:t>
            </w:r>
            <w:r>
              <w:rPr>
                <w:rFonts w:asciiTheme="minorHAnsi" w:hAnsiTheme="minorHAnsi" w:cstheme="minorHAnsi"/>
                <w:b/>
                <w:spacing w:val="-5"/>
              </w:rPr>
              <w:t xml:space="preserve">+/-</w:t>
            </w:r>
            <w:r>
              <w:rPr>
                <w:rFonts w:asciiTheme="minorHAnsi" w:hAnsiTheme="minorHAnsi" w:cstheme="minorHAnsi"/>
                <w:b/>
              </w:rPr>
            </w:r>
            <w:r>
              <w:rPr>
                <w:rFonts w:asciiTheme="minorHAnsi" w:hAnsiTheme="minorHAnsi" w:cstheme="minorHAnsi"/>
                <w:b/>
              </w:rPr>
            </w:r>
          </w:p>
        </w:tc>
        <w:tc>
          <w:tcPr>
            <w:shd w:val="clear" w:color="auto" w:fill="b4c5e7"/>
            <w:tcBorders/>
            <w:tcW w:w="1502" w:type="dxa"/>
          </w:tcPr>
          <w:p w14:paraId="437D93B7" w14:textId="77777777">
            <w:pPr>
              <w:pStyle w:val="912"/>
              <w:pBdr/>
              <w:spacing w:line="268" w:lineRule="exact"/>
              <w:ind/>
              <w:jc w:val="both"/>
              <w:rPr>
                <w:rFonts w:asciiTheme="minorHAnsi" w:hAnsiTheme="minorHAnsi" w:cstheme="minorHAnsi"/>
                <w:b/>
              </w:rPr>
            </w:pPr>
            <w:r>
              <w:rPr>
                <w:rFonts w:asciiTheme="minorHAnsi" w:hAnsiTheme="minorHAnsi" w:cstheme="minorHAnsi"/>
                <w:b/>
                <w:spacing w:val="-2"/>
              </w:rPr>
              <w:t xml:space="preserve">Evaluation</w:t>
            </w:r>
            <w:r>
              <w:rPr>
                <w:rFonts w:asciiTheme="minorHAnsi" w:hAnsiTheme="minorHAnsi" w:cstheme="minorHAnsi"/>
                <w:b/>
              </w:rPr>
            </w:r>
            <w:r>
              <w:rPr>
                <w:rFonts w:asciiTheme="minorHAnsi" w:hAnsiTheme="minorHAnsi" w:cstheme="minorHAnsi"/>
                <w:b/>
              </w:rPr>
            </w:r>
          </w:p>
        </w:tc>
      </w:tr>
      <w:tr>
        <w:trPr>
          <w:trHeight w:val="1029"/>
        </w:trPr>
        <w:tc>
          <w:tcPr>
            <w:tcBorders/>
            <w:tcW w:w="8565" w:type="dxa"/>
          </w:tcPr>
          <w:p w14:paraId="50B451B0" w14:textId="77777777">
            <w:pPr>
              <w:pStyle w:val="912"/>
              <w:pBdr/>
              <w:spacing w:line="259" w:lineRule="auto"/>
              <w:ind w:right="98"/>
              <w:jc w:val="both"/>
              <w:rPr>
                <w:rFonts w:asciiTheme="minorHAnsi" w:hAnsiTheme="minorHAnsi" w:cstheme="minorHAnsi"/>
              </w:rPr>
            </w:pPr>
            <w:r>
              <w:rPr>
                <w:rFonts w:asciiTheme="minorHAnsi" w:hAnsiTheme="minorHAnsi" w:cstheme="minorHAnsi"/>
                <w:u w:val="single"/>
              </w:rPr>
              <w:t xml:space="preserve">PERTINENCE</w:t>
            </w:r>
            <w:r>
              <w:rPr>
                <w:rFonts w:asciiTheme="minorHAnsi" w:hAnsiTheme="minorHAnsi" w:cstheme="minorHAnsi"/>
              </w:rPr>
              <w:t xml:space="preserve"> :</w:t>
            </w:r>
            <w:r>
              <w:rPr>
                <w:rFonts w:asciiTheme="minorHAnsi" w:hAnsiTheme="minorHAnsi" w:cstheme="minorHAnsi"/>
              </w:rPr>
              <w:t xml:space="preserve"> Ma stratégie permet de </w:t>
            </w:r>
            <w:r>
              <w:rPr>
                <w:rFonts w:asciiTheme="minorHAnsi" w:hAnsiTheme="minorHAnsi" w:cstheme="minorHAnsi"/>
                <w:b/>
              </w:rPr>
              <w:t xml:space="preserve">tester </w:t>
            </w:r>
            <w:r>
              <w:rPr>
                <w:rFonts w:asciiTheme="minorHAnsi" w:hAnsiTheme="minorHAnsi" w:cstheme="minorHAnsi"/>
                <w:b/>
              </w:rPr>
              <w:t xml:space="preserve">l’hypothèse</w:t>
            </w:r>
            <w:r>
              <w:rPr>
                <w:rFonts w:asciiTheme="minorHAnsi" w:hAnsiTheme="minorHAnsi" w:cstheme="minorHAnsi"/>
                <w:b/>
              </w:rPr>
              <w:t xml:space="preserve"> « </w:t>
            </w:r>
            <w:r>
              <w:rPr>
                <w:rFonts w:asciiTheme="minorHAnsi" w:hAnsiTheme="minorHAnsi" w:cstheme="minorHAnsi"/>
                <w:b/>
              </w:rPr>
              <w:t xml:space="preserve">tous</w:t>
            </w:r>
            <w:r>
              <w:rPr>
                <w:rFonts w:asciiTheme="minorHAnsi" w:hAnsiTheme="minorHAnsi" w:cstheme="minorHAnsi"/>
                <w:b/>
              </w:rPr>
              <w:t xml:space="preserve"> les </w:t>
            </w:r>
            <w:r>
              <w:rPr>
                <w:rFonts w:asciiTheme="minorHAnsi" w:hAnsiTheme="minorHAnsi" w:cstheme="minorHAnsi"/>
                <w:b/>
              </w:rPr>
              <w:t xml:space="preserve">composants</w:t>
            </w:r>
            <w:r>
              <w:rPr>
                <w:rFonts w:asciiTheme="minorHAnsi" w:hAnsiTheme="minorHAnsi" w:cstheme="minorHAnsi"/>
                <w:b/>
              </w:rPr>
              <w:t xml:space="preserve"> de </w:t>
            </w:r>
            <w:r>
              <w:rPr>
                <w:rFonts w:asciiTheme="minorHAnsi" w:hAnsiTheme="minorHAnsi" w:cstheme="minorHAnsi"/>
                <w:b/>
              </w:rPr>
              <w:t xml:space="preserve">l’engrais</w:t>
            </w:r>
            <w:r>
              <w:rPr>
                <w:rFonts w:asciiTheme="minorHAnsi" w:hAnsiTheme="minorHAnsi" w:cstheme="minorHAnsi"/>
                <w:b/>
              </w:rPr>
              <w:t xml:space="preserve"> </w:t>
            </w:r>
            <w:r>
              <w:rPr>
                <w:rFonts w:asciiTheme="minorHAnsi" w:hAnsiTheme="minorHAnsi" w:cstheme="minorHAnsi"/>
                <w:b/>
              </w:rPr>
              <w:t xml:space="preserve">proposé</w:t>
            </w:r>
            <w:r>
              <w:rPr>
                <w:rFonts w:asciiTheme="minorHAnsi" w:hAnsiTheme="minorHAnsi" w:cstheme="minorHAnsi"/>
                <w:b/>
              </w:rPr>
              <w:t xml:space="preserve"> </w:t>
            </w:r>
            <w:r>
              <w:rPr>
                <w:rFonts w:asciiTheme="minorHAnsi" w:hAnsiTheme="minorHAnsi" w:cstheme="minorHAnsi"/>
                <w:b/>
              </w:rPr>
              <w:t xml:space="preserve">sont</w:t>
            </w:r>
            <w:r>
              <w:rPr>
                <w:rFonts w:asciiTheme="minorHAnsi" w:hAnsiTheme="minorHAnsi" w:cstheme="minorHAnsi"/>
                <w:b/>
              </w:rPr>
              <w:t xml:space="preserve"> </w:t>
            </w:r>
            <w:r>
              <w:rPr>
                <w:rFonts w:asciiTheme="minorHAnsi" w:hAnsiTheme="minorHAnsi" w:cstheme="minorHAnsi"/>
                <w:b/>
              </w:rPr>
              <w:t xml:space="preserve">importants</w:t>
            </w:r>
            <w:r>
              <w:rPr>
                <w:rFonts w:asciiTheme="minorHAnsi" w:hAnsiTheme="minorHAnsi" w:cstheme="minorHAnsi"/>
                <w:b/>
              </w:rPr>
              <w:t xml:space="preserve"> pour </w:t>
            </w:r>
            <w:r>
              <w:rPr>
                <w:rFonts w:asciiTheme="minorHAnsi" w:hAnsiTheme="minorHAnsi" w:cstheme="minorHAnsi"/>
                <w:b/>
              </w:rPr>
              <w:t xml:space="preserve">améliorer</w:t>
            </w:r>
            <w:r>
              <w:rPr>
                <w:rFonts w:asciiTheme="minorHAnsi" w:hAnsiTheme="minorHAnsi" w:cstheme="minorHAnsi"/>
                <w:b/>
              </w:rPr>
              <w:t xml:space="preserve"> les </w:t>
            </w:r>
            <w:r>
              <w:rPr>
                <w:rFonts w:asciiTheme="minorHAnsi" w:hAnsiTheme="minorHAnsi" w:cstheme="minorHAnsi"/>
                <w:b/>
              </w:rPr>
              <w:t xml:space="preserve">rendements</w:t>
            </w:r>
            <w:r>
              <w:rPr>
                <w:rFonts w:asciiTheme="minorHAnsi" w:hAnsiTheme="minorHAnsi" w:cstheme="minorHAnsi"/>
                <w:b/>
              </w:rPr>
              <w:t xml:space="preserve"> »</w:t>
            </w:r>
            <w:r>
              <w:rPr>
                <w:rFonts w:asciiTheme="minorHAnsi" w:hAnsiTheme="minorHAnsi" w:cstheme="minorHAnsi"/>
                <w:b/>
                <w:spacing w:val="-2"/>
              </w:rPr>
              <w:t xml:space="preserve"> </w:t>
            </w:r>
            <w:r>
              <w:rPr>
                <w:rFonts w:asciiTheme="minorHAnsi" w:hAnsiTheme="minorHAnsi" w:cstheme="minorHAnsi"/>
              </w:rPr>
              <w:t xml:space="preserve">énoncée</w:t>
            </w:r>
            <w:r>
              <w:rPr>
                <w:rFonts w:asciiTheme="minorHAnsi" w:hAnsiTheme="minorHAnsi" w:cstheme="minorHAnsi"/>
                <w:spacing w:val="-3"/>
              </w:rPr>
              <w:t xml:space="preserve"> </w:t>
            </w:r>
            <w:r>
              <w:rPr>
                <w:rFonts w:asciiTheme="minorHAnsi" w:hAnsiTheme="minorHAnsi" w:cstheme="minorHAnsi"/>
              </w:rPr>
              <w:t xml:space="preserve">en</w:t>
            </w:r>
            <w:r>
              <w:rPr>
                <w:rFonts w:asciiTheme="minorHAnsi" w:hAnsiTheme="minorHAnsi" w:cstheme="minorHAnsi"/>
                <w:spacing w:val="-3"/>
              </w:rPr>
              <w:t xml:space="preserve"> </w:t>
            </w:r>
            <w:r>
              <w:rPr>
                <w:rFonts w:asciiTheme="minorHAnsi" w:hAnsiTheme="minorHAnsi" w:cstheme="minorHAnsi"/>
              </w:rPr>
              <w:t xml:space="preserve">rapport</w:t>
            </w:r>
            <w:r>
              <w:rPr>
                <w:rFonts w:asciiTheme="minorHAnsi" w:hAnsiTheme="minorHAnsi" w:cstheme="minorHAnsi"/>
                <w:spacing w:val="-3"/>
              </w:rPr>
              <w:t xml:space="preserve"> </w:t>
            </w:r>
            <w:r>
              <w:rPr>
                <w:rFonts w:asciiTheme="minorHAnsi" w:hAnsiTheme="minorHAnsi" w:cstheme="minorHAnsi"/>
              </w:rPr>
              <w:t xml:space="preserve">avec</w:t>
            </w:r>
            <w:r>
              <w:rPr>
                <w:rFonts w:asciiTheme="minorHAnsi" w:hAnsiTheme="minorHAnsi" w:cstheme="minorHAnsi"/>
                <w:spacing w:val="-5"/>
              </w:rPr>
              <w:t xml:space="preserve"> </w:t>
            </w:r>
            <w:r>
              <w:rPr>
                <w:rFonts w:asciiTheme="minorHAnsi" w:hAnsiTheme="minorHAnsi" w:cstheme="minorHAnsi"/>
              </w:rPr>
              <w:t xml:space="preserve">le </w:t>
            </w:r>
            <w:r>
              <w:rPr>
                <w:rFonts w:asciiTheme="minorHAnsi" w:hAnsiTheme="minorHAnsi" w:cstheme="minorHAnsi"/>
                <w:b/>
              </w:rPr>
              <w:t xml:space="preserve">problème</w:t>
            </w:r>
            <w:r>
              <w:rPr>
                <w:rFonts w:asciiTheme="minorHAnsi" w:hAnsiTheme="minorHAnsi" w:cstheme="minorHAnsi"/>
                <w:b/>
              </w:rPr>
              <w:t xml:space="preserve"> à </w:t>
            </w:r>
            <w:r>
              <w:rPr>
                <w:rFonts w:asciiTheme="minorHAnsi" w:hAnsiTheme="minorHAnsi" w:cstheme="minorHAnsi"/>
                <w:b/>
              </w:rPr>
              <w:t xml:space="preserve">résoudre</w:t>
            </w:r>
            <w:r>
              <w:rPr>
                <w:rFonts w:asciiTheme="minorHAnsi" w:hAnsiTheme="minorHAnsi" w:cstheme="minorHAnsi"/>
              </w:rPr>
              <w:t xml:space="preserve">, et </w:t>
            </w:r>
            <w:r>
              <w:rPr>
                <w:rFonts w:asciiTheme="minorHAnsi" w:hAnsiTheme="minorHAnsi" w:cstheme="minorHAnsi"/>
              </w:rPr>
              <w:t xml:space="preserve">d’obtenir</w:t>
            </w:r>
            <w:r>
              <w:rPr>
                <w:rFonts w:asciiTheme="minorHAnsi" w:hAnsiTheme="minorHAnsi" w:cstheme="minorHAnsi"/>
              </w:rPr>
              <w:t xml:space="preserve"> des </w:t>
            </w:r>
            <w:r>
              <w:rPr>
                <w:rFonts w:asciiTheme="minorHAnsi" w:hAnsiTheme="minorHAnsi" w:cstheme="minorHAnsi"/>
                <w:b/>
              </w:rPr>
              <w:t xml:space="preserve">résultats</w:t>
            </w:r>
            <w:r>
              <w:rPr>
                <w:rFonts w:asciiTheme="minorHAnsi" w:hAnsiTheme="minorHAnsi" w:cstheme="minorHAnsi"/>
                <w:b/>
              </w:rPr>
              <w:t xml:space="preserve"> </w:t>
            </w:r>
            <w:r>
              <w:rPr>
                <w:rFonts w:asciiTheme="minorHAnsi" w:hAnsiTheme="minorHAnsi" w:cstheme="minorHAnsi"/>
                <w:b/>
              </w:rPr>
              <w:t xml:space="preserve">exploitables</w:t>
            </w:r>
            <w:r>
              <w:rPr>
                <w:rFonts w:asciiTheme="minorHAnsi" w:hAnsiTheme="minorHAnsi" w:cstheme="minorHAnsi"/>
              </w:rPr>
              <w:t xml:space="preserve">.</w:t>
            </w:r>
            <w:r>
              <w:rPr>
                <w:rFonts w:asciiTheme="minorHAnsi" w:hAnsiTheme="minorHAnsi" w:cstheme="minorHAnsi"/>
              </w:rPr>
            </w:r>
            <w:r>
              <w:rPr>
                <w:rFonts w:asciiTheme="minorHAnsi" w:hAnsiTheme="minorHAnsi" w:cstheme="minorHAnsi"/>
              </w:rPr>
            </w:r>
          </w:p>
        </w:tc>
        <w:tc>
          <w:tcPr>
            <w:tcBorders/>
            <w:tcW w:w="1502" w:type="dxa"/>
          </w:tcPr>
          <w:p w14:paraId="30AEB0F8" w14:textId="77777777">
            <w:pPr>
              <w:pStyle w:val="912"/>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tc>
      </w:tr>
      <w:tr>
        <w:trPr>
          <w:trHeight w:val="6336"/>
        </w:trPr>
        <w:tc>
          <w:tcPr>
            <w:tcBorders/>
            <w:tcW w:w="8565" w:type="dxa"/>
          </w:tcPr>
          <w:p w14:paraId="66F7AB40" w14:textId="77777777">
            <w:pPr>
              <w:pStyle w:val="912"/>
              <w:pBdr/>
              <w:spacing w:line="268" w:lineRule="exact"/>
              <w:ind/>
              <w:jc w:val="both"/>
              <w:rPr>
                <w:rFonts w:asciiTheme="minorHAnsi" w:hAnsiTheme="minorHAnsi" w:cstheme="minorHAnsi"/>
              </w:rPr>
            </w:pPr>
            <w:r>
              <w:rPr>
                <w:rFonts w:asciiTheme="minorHAnsi" w:hAnsiTheme="minorHAnsi" w:cstheme="minorHAnsi"/>
                <w:u w:val="single"/>
              </w:rPr>
              <w:t xml:space="preserve">COMPLETUDE</w:t>
            </w:r>
            <w:r>
              <w:rPr>
                <w:rFonts w:asciiTheme="minorHAnsi" w:hAnsiTheme="minorHAnsi" w:cstheme="minorHAnsi"/>
                <w:spacing w:val="-4"/>
                <w:u w:val="single"/>
              </w:rPr>
              <w:t xml:space="preserve"> </w:t>
            </w:r>
            <w:r>
              <w:rPr>
                <w:rFonts w:asciiTheme="minorHAnsi" w:hAnsiTheme="minorHAnsi" w:cstheme="minorHAnsi"/>
              </w:rPr>
              <w:t xml:space="preserve">:</w:t>
            </w:r>
            <w:r>
              <w:rPr>
                <w:rFonts w:asciiTheme="minorHAnsi" w:hAnsiTheme="minorHAnsi" w:cstheme="minorHAnsi"/>
                <w:spacing w:val="-5"/>
              </w:rPr>
              <w:t xml:space="preserve"> </w:t>
            </w:r>
            <w:r>
              <w:rPr>
                <w:rFonts w:asciiTheme="minorHAnsi" w:hAnsiTheme="minorHAnsi" w:cstheme="minorHAnsi"/>
              </w:rPr>
              <w:t xml:space="preserve">Ma</w:t>
            </w:r>
            <w:r>
              <w:rPr>
                <w:rFonts w:asciiTheme="minorHAnsi" w:hAnsiTheme="minorHAnsi" w:cstheme="minorHAnsi"/>
                <w:spacing w:val="-7"/>
              </w:rPr>
              <w:t xml:space="preserve"> </w:t>
            </w:r>
            <w:r>
              <w:rPr>
                <w:rFonts w:asciiTheme="minorHAnsi" w:hAnsiTheme="minorHAnsi" w:cstheme="minorHAnsi"/>
              </w:rPr>
              <w:t xml:space="preserve">stratégie</w:t>
            </w:r>
            <w:r>
              <w:rPr>
                <w:rFonts w:asciiTheme="minorHAnsi" w:hAnsiTheme="minorHAnsi" w:cstheme="minorHAnsi"/>
                <w:spacing w:val="-4"/>
              </w:rPr>
              <w:t xml:space="preserve"> </w:t>
            </w:r>
            <w:r>
              <w:rPr>
                <w:rFonts w:asciiTheme="minorHAnsi" w:hAnsiTheme="minorHAnsi" w:cstheme="minorHAnsi"/>
              </w:rPr>
              <w:t xml:space="preserve">de</w:t>
            </w:r>
            <w:r>
              <w:rPr>
                <w:rFonts w:asciiTheme="minorHAnsi" w:hAnsiTheme="minorHAnsi" w:cstheme="minorHAnsi"/>
                <w:spacing w:val="-4"/>
              </w:rPr>
              <w:t xml:space="preserve"> </w:t>
            </w:r>
            <w:r>
              <w:rPr>
                <w:rFonts w:asciiTheme="minorHAnsi" w:hAnsiTheme="minorHAnsi" w:cstheme="minorHAnsi"/>
              </w:rPr>
              <w:t xml:space="preserve">résolution</w:t>
            </w:r>
            <w:r>
              <w:rPr>
                <w:rFonts w:asciiTheme="minorHAnsi" w:hAnsiTheme="minorHAnsi" w:cstheme="minorHAnsi"/>
                <w:spacing w:val="-5"/>
              </w:rPr>
              <w:t xml:space="preserve"> </w:t>
            </w:r>
            <w:r>
              <w:rPr>
                <w:rFonts w:asciiTheme="minorHAnsi" w:hAnsiTheme="minorHAnsi" w:cstheme="minorHAnsi"/>
              </w:rPr>
              <w:t xml:space="preserve">contient</w:t>
            </w:r>
            <w:r>
              <w:rPr>
                <w:rFonts w:asciiTheme="minorHAnsi" w:hAnsiTheme="minorHAnsi" w:cstheme="minorHAnsi"/>
                <w:spacing w:val="-6"/>
              </w:rPr>
              <w:t xml:space="preserve"> </w:t>
            </w:r>
            <w:r>
              <w:rPr>
                <w:rFonts w:asciiTheme="minorHAnsi" w:hAnsiTheme="minorHAnsi" w:cstheme="minorHAnsi"/>
              </w:rPr>
              <w:t xml:space="preserve">3</w:t>
            </w:r>
            <w:r>
              <w:rPr>
                <w:rFonts w:asciiTheme="minorHAnsi" w:hAnsiTheme="minorHAnsi" w:cstheme="minorHAnsi"/>
                <w:spacing w:val="-6"/>
              </w:rPr>
              <w:t xml:space="preserve"> </w:t>
            </w:r>
            <w:r>
              <w:rPr>
                <w:rFonts w:asciiTheme="minorHAnsi" w:hAnsiTheme="minorHAnsi" w:cstheme="minorHAnsi"/>
              </w:rPr>
              <w:t xml:space="preserve">parties </w:t>
            </w:r>
            <w:r>
              <w:rPr>
                <w:rFonts w:asciiTheme="minorHAnsi" w:hAnsiTheme="minorHAnsi" w:cstheme="minorHAnsi"/>
                <w:spacing w:val="-10"/>
              </w:rPr>
              <w:t xml:space="preserve">:</w:t>
            </w:r>
            <w:r>
              <w:rPr>
                <w:rFonts w:asciiTheme="minorHAnsi" w:hAnsiTheme="minorHAnsi" w:cstheme="minorHAnsi"/>
              </w:rPr>
            </w:r>
            <w:r>
              <w:rPr>
                <w:rFonts w:asciiTheme="minorHAnsi" w:hAnsiTheme="minorHAnsi" w:cstheme="minorHAnsi"/>
              </w:rPr>
            </w:r>
          </w:p>
          <w:p w14:paraId="46719110" w14:textId="77777777">
            <w:pPr>
              <w:pStyle w:val="912"/>
              <w:numPr>
                <w:ilvl w:val="0"/>
                <w:numId w:val="10"/>
              </w:numPr>
              <w:pBdr/>
              <w:tabs>
                <w:tab w:val="left" w:leader="none" w:pos="186"/>
              </w:tabs>
              <w:spacing w:before="180" w:line="259" w:lineRule="auto"/>
              <w:ind w:right="235" w:firstLine="0"/>
              <w:jc w:val="both"/>
              <w:rPr>
                <w:rFonts w:asciiTheme="minorHAnsi" w:hAnsiTheme="minorHAnsi" w:cstheme="minorHAnsi"/>
              </w:rPr>
            </w:pPr>
            <w:r>
              <w:rPr>
                <w:rFonts w:asciiTheme="minorHAnsi" w:hAnsiTheme="minorHAnsi" w:cstheme="minorHAnsi"/>
                <w:b/>
              </w:rPr>
              <w:t xml:space="preserve">ce</w:t>
            </w:r>
            <w:r>
              <w:rPr>
                <w:rFonts w:asciiTheme="minorHAnsi" w:hAnsiTheme="minorHAnsi" w:cstheme="minorHAnsi"/>
                <w:b/>
                <w:spacing w:val="-2"/>
              </w:rPr>
              <w:t xml:space="preserve"> </w:t>
            </w:r>
            <w:r>
              <w:rPr>
                <w:rFonts w:asciiTheme="minorHAnsi" w:hAnsiTheme="minorHAnsi" w:cstheme="minorHAnsi"/>
                <w:b/>
              </w:rPr>
              <w:t xml:space="preserve">que</w:t>
            </w:r>
            <w:r>
              <w:rPr>
                <w:rFonts w:asciiTheme="minorHAnsi" w:hAnsiTheme="minorHAnsi" w:cstheme="minorHAnsi"/>
                <w:b/>
                <w:spacing w:val="-2"/>
              </w:rPr>
              <w:t xml:space="preserve"> </w:t>
            </w:r>
            <w:r>
              <w:rPr>
                <w:rFonts w:asciiTheme="minorHAnsi" w:hAnsiTheme="minorHAnsi" w:cstheme="minorHAnsi"/>
                <w:b/>
              </w:rPr>
              <w:t xml:space="preserve">je</w:t>
            </w:r>
            <w:r>
              <w:rPr>
                <w:rFonts w:asciiTheme="minorHAnsi" w:hAnsiTheme="minorHAnsi" w:cstheme="minorHAnsi"/>
                <w:b/>
                <w:spacing w:val="-2"/>
              </w:rPr>
              <w:t xml:space="preserve"> </w:t>
            </w:r>
            <w:r>
              <w:rPr>
                <w:rFonts w:asciiTheme="minorHAnsi" w:hAnsiTheme="minorHAnsi" w:cstheme="minorHAnsi"/>
                <w:b/>
              </w:rPr>
              <w:t xml:space="preserve">fais</w:t>
            </w:r>
            <w:r>
              <w:rPr>
                <w:rFonts w:asciiTheme="minorHAnsi" w:hAnsiTheme="minorHAnsi" w:cstheme="minorHAnsi"/>
                <w:b/>
                <w:spacing w:val="-2"/>
              </w:rPr>
              <w:t xml:space="preserve"> </w:t>
            </w:r>
            <w:r>
              <w:rPr>
                <w:rFonts w:asciiTheme="minorHAnsi" w:hAnsiTheme="minorHAnsi" w:cstheme="minorHAnsi"/>
              </w:rPr>
              <w:t xml:space="preserve">:</w:t>
            </w:r>
            <w:r>
              <w:rPr>
                <w:rFonts w:asciiTheme="minorHAnsi" w:hAnsiTheme="minorHAnsi" w:cstheme="minorHAnsi"/>
                <w:spacing w:val="-2"/>
              </w:rPr>
              <w:t xml:space="preserve"> </w:t>
            </w:r>
            <w:r>
              <w:rPr>
                <w:rFonts w:asciiTheme="minorHAnsi" w:hAnsiTheme="minorHAnsi" w:cstheme="minorHAnsi"/>
              </w:rPr>
              <w:t xml:space="preserve">Mon</w:t>
            </w:r>
            <w:r>
              <w:rPr>
                <w:rFonts w:asciiTheme="minorHAnsi" w:hAnsiTheme="minorHAnsi" w:cstheme="minorHAnsi"/>
                <w:spacing w:val="-4"/>
              </w:rPr>
              <w:t xml:space="preserve"> </w:t>
            </w:r>
            <w:r>
              <w:rPr>
                <w:rFonts w:asciiTheme="minorHAnsi" w:hAnsiTheme="minorHAnsi" w:cstheme="minorHAnsi"/>
              </w:rPr>
              <w:t xml:space="preserve">objectif</w:t>
            </w:r>
            <w:r>
              <w:rPr>
                <w:rFonts w:asciiTheme="minorHAnsi" w:hAnsiTheme="minorHAnsi" w:cstheme="minorHAnsi"/>
                <w:spacing w:val="-1"/>
              </w:rPr>
              <w:t xml:space="preserve"> </w:t>
            </w:r>
            <w:r>
              <w:rPr>
                <w:rFonts w:asciiTheme="minorHAnsi" w:hAnsiTheme="minorHAnsi" w:cstheme="minorHAnsi"/>
              </w:rPr>
              <w:t xml:space="preserve">est</w:t>
            </w:r>
            <w:r>
              <w:rPr>
                <w:rFonts w:asciiTheme="minorHAnsi" w:hAnsiTheme="minorHAnsi" w:cstheme="minorHAnsi"/>
                <w:spacing w:val="-3"/>
              </w:rPr>
              <w:t xml:space="preserve"> </w:t>
            </w:r>
            <w:r>
              <w:rPr>
                <w:rFonts w:asciiTheme="minorHAnsi" w:hAnsiTheme="minorHAnsi" w:cstheme="minorHAnsi"/>
              </w:rPr>
              <w:t xml:space="preserve">de</w:t>
            </w:r>
            <w:r>
              <w:rPr>
                <w:rFonts w:asciiTheme="minorHAnsi" w:hAnsiTheme="minorHAnsi" w:cstheme="minorHAnsi"/>
                <w:spacing w:val="-3"/>
              </w:rPr>
              <w:t xml:space="preserve"> </w:t>
            </w:r>
            <w:r>
              <w:rPr>
                <w:rFonts w:asciiTheme="minorHAnsi" w:hAnsiTheme="minorHAnsi" w:cstheme="minorHAnsi"/>
              </w:rPr>
              <w:t xml:space="preserve">voir</w:t>
            </w:r>
            <w:r>
              <w:rPr>
                <w:rFonts w:asciiTheme="minorHAnsi" w:hAnsiTheme="minorHAnsi" w:cstheme="minorHAnsi"/>
                <w:spacing w:val="-4"/>
              </w:rPr>
              <w:t xml:space="preserve"> </w:t>
            </w:r>
            <w:r>
              <w:rPr>
                <w:rFonts w:asciiTheme="minorHAnsi" w:hAnsiTheme="minorHAnsi" w:cstheme="minorHAnsi"/>
              </w:rPr>
              <w:t xml:space="preserve">les </w:t>
            </w:r>
            <w:r>
              <w:rPr>
                <w:rFonts w:asciiTheme="minorHAnsi" w:hAnsiTheme="minorHAnsi" w:cstheme="minorHAnsi"/>
              </w:rPr>
              <w:t xml:space="preserve">besoins</w:t>
            </w:r>
            <w:r>
              <w:rPr>
                <w:rFonts w:asciiTheme="minorHAnsi" w:hAnsiTheme="minorHAnsi" w:cstheme="minorHAnsi"/>
                <w:spacing w:val="-4"/>
              </w:rPr>
              <w:t xml:space="preserve"> </w:t>
            </w:r>
            <w:r>
              <w:rPr>
                <w:rFonts w:asciiTheme="minorHAnsi" w:hAnsiTheme="minorHAnsi" w:cstheme="minorHAnsi"/>
              </w:rPr>
              <w:t xml:space="preserve">de</w:t>
            </w:r>
            <w:r>
              <w:rPr>
                <w:rFonts w:asciiTheme="minorHAnsi" w:hAnsiTheme="minorHAnsi" w:cstheme="minorHAnsi"/>
                <w:spacing w:val="-1"/>
              </w:rPr>
              <w:t xml:space="preserve"> </w:t>
            </w:r>
            <w:r>
              <w:rPr>
                <w:rFonts w:asciiTheme="minorHAnsi" w:hAnsiTheme="minorHAnsi" w:cstheme="minorHAnsi"/>
              </w:rPr>
              <w:t xml:space="preserve">la</w:t>
            </w:r>
            <w:r>
              <w:rPr>
                <w:rFonts w:asciiTheme="minorHAnsi" w:hAnsiTheme="minorHAnsi" w:cstheme="minorHAnsi"/>
                <w:spacing w:val="-1"/>
              </w:rPr>
              <w:t xml:space="preserve"> </w:t>
            </w:r>
            <w:r>
              <w:rPr>
                <w:rFonts w:asciiTheme="minorHAnsi" w:hAnsiTheme="minorHAnsi" w:cstheme="minorHAnsi"/>
              </w:rPr>
              <w:t xml:space="preserve">plantation</w:t>
            </w:r>
            <w:r>
              <w:rPr>
                <w:rFonts w:asciiTheme="minorHAnsi" w:hAnsiTheme="minorHAnsi" w:cstheme="minorHAnsi"/>
                <w:spacing w:val="-2"/>
              </w:rPr>
              <w:t xml:space="preserve"> </w:t>
            </w:r>
            <w:r>
              <w:rPr>
                <w:rFonts w:asciiTheme="minorHAnsi" w:hAnsiTheme="minorHAnsi" w:cstheme="minorHAnsi"/>
              </w:rPr>
              <w:t xml:space="preserve">en</w:t>
            </w:r>
            <w:r>
              <w:rPr>
                <w:rFonts w:asciiTheme="minorHAnsi" w:hAnsiTheme="minorHAnsi" w:cstheme="minorHAnsi"/>
                <w:spacing w:val="-5"/>
              </w:rPr>
              <w:t xml:space="preserve"> </w:t>
            </w:r>
            <w:r>
              <w:rPr>
                <w:rFonts w:asciiTheme="minorHAnsi" w:hAnsiTheme="minorHAnsi" w:cstheme="minorHAnsi"/>
              </w:rPr>
              <w:t xml:space="preserve">engrais</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Pour</w:t>
            </w:r>
            <w:r>
              <w:rPr>
                <w:rFonts w:asciiTheme="minorHAnsi" w:hAnsiTheme="minorHAnsi" w:cstheme="minorHAnsi"/>
                <w:spacing w:val="-3"/>
              </w:rPr>
              <w:t xml:space="preserve"> </w:t>
            </w:r>
            <w:r>
              <w:rPr>
                <w:rFonts w:asciiTheme="minorHAnsi" w:hAnsiTheme="minorHAnsi" w:cstheme="minorHAnsi"/>
              </w:rPr>
              <w:t xml:space="preserve">cela</w:t>
            </w:r>
            <w:r>
              <w:rPr>
                <w:rFonts w:asciiTheme="minorHAnsi" w:hAnsiTheme="minorHAnsi" w:cstheme="minorHAnsi"/>
              </w:rPr>
              <w:t xml:space="preserve">,</w:t>
            </w:r>
            <w:r>
              <w:rPr>
                <w:rFonts w:asciiTheme="minorHAnsi" w:hAnsiTheme="minorHAnsi" w:cstheme="minorHAnsi"/>
                <w:spacing w:val="-3"/>
              </w:rPr>
              <w:t xml:space="preserve"> </w:t>
            </w:r>
            <w:r>
              <w:rPr>
                <w:rFonts w:asciiTheme="minorHAnsi" w:hAnsiTheme="minorHAnsi" w:cstheme="minorHAnsi"/>
              </w:rPr>
              <w:t xml:space="preserve">je </w:t>
            </w:r>
            <w:r>
              <w:rPr>
                <w:rFonts w:asciiTheme="minorHAnsi" w:hAnsiTheme="minorHAnsi" w:cstheme="minorHAnsi"/>
              </w:rPr>
              <w:t xml:space="preserve">vais</w:t>
            </w:r>
            <w:r>
              <w:rPr>
                <w:rFonts w:asciiTheme="minorHAnsi" w:hAnsiTheme="minorHAnsi" w:cstheme="minorHAnsi"/>
                <w:spacing w:val="-2"/>
              </w:rPr>
              <w:t xml:space="preserve"> </w:t>
            </w:r>
            <w:r>
              <w:rPr>
                <w:rFonts w:asciiTheme="minorHAnsi" w:hAnsiTheme="minorHAnsi" w:cstheme="minorHAnsi"/>
              </w:rPr>
              <w:t xml:space="preserve">comparer</w:t>
            </w:r>
            <w:r>
              <w:rPr>
                <w:rFonts w:asciiTheme="minorHAnsi" w:hAnsiTheme="minorHAnsi" w:cstheme="minorHAnsi"/>
                <w:spacing w:val="-2"/>
              </w:rPr>
              <w:t xml:space="preserve"> </w:t>
            </w:r>
            <w:r>
              <w:rPr>
                <w:rFonts w:asciiTheme="minorHAnsi" w:hAnsiTheme="minorHAnsi" w:cstheme="minorHAnsi"/>
              </w:rPr>
              <w:t xml:space="preserve">plusieurs</w:t>
            </w:r>
            <w:r>
              <w:rPr>
                <w:rFonts w:asciiTheme="minorHAnsi" w:hAnsiTheme="minorHAnsi" w:cstheme="minorHAnsi"/>
                <w:spacing w:val="-2"/>
              </w:rPr>
              <w:t xml:space="preserve"> </w:t>
            </w:r>
            <w:r>
              <w:rPr>
                <w:rFonts w:asciiTheme="minorHAnsi" w:hAnsiTheme="minorHAnsi" w:cstheme="minorHAnsi"/>
              </w:rPr>
              <w:t xml:space="preserve">cultures</w:t>
            </w:r>
            <w:r>
              <w:rPr>
                <w:rFonts w:asciiTheme="minorHAnsi" w:hAnsiTheme="minorHAnsi" w:cstheme="minorHAnsi"/>
                <w:spacing w:val="-1"/>
              </w:rPr>
              <w:t xml:space="preserve"> </w:t>
            </w:r>
            <w:r>
              <w:rPr>
                <w:rFonts w:asciiTheme="minorHAnsi" w:hAnsiTheme="minorHAnsi" w:cstheme="minorHAnsi"/>
              </w:rPr>
              <w:t xml:space="preserve">de</w:t>
            </w:r>
            <w:r>
              <w:rPr>
                <w:rFonts w:asciiTheme="minorHAnsi" w:hAnsiTheme="minorHAnsi" w:cstheme="minorHAnsi"/>
                <w:spacing w:val="-4"/>
              </w:rPr>
              <w:t xml:space="preserve"> </w:t>
            </w:r>
            <w:r>
              <w:rPr>
                <w:rFonts w:asciiTheme="minorHAnsi" w:hAnsiTheme="minorHAnsi" w:cstheme="minorHAnsi"/>
              </w:rPr>
              <w:t xml:space="preserve">radis</w:t>
            </w:r>
            <w:r>
              <w:rPr>
                <w:rFonts w:asciiTheme="minorHAnsi" w:hAnsiTheme="minorHAnsi" w:cstheme="minorHAnsi"/>
                <w:spacing w:val="-2"/>
              </w:rPr>
              <w:t xml:space="preserve"> </w:t>
            </w:r>
            <w:r>
              <w:rPr>
                <w:rFonts w:asciiTheme="minorHAnsi" w:hAnsiTheme="minorHAnsi" w:cstheme="minorHAnsi"/>
              </w:rPr>
              <w:t xml:space="preserve">avec</w:t>
            </w:r>
            <w:r>
              <w:rPr>
                <w:rFonts w:asciiTheme="minorHAnsi" w:hAnsiTheme="minorHAnsi" w:cstheme="minorHAnsi"/>
                <w:spacing w:val="-1"/>
              </w:rPr>
              <w:t xml:space="preserve"> </w:t>
            </w:r>
            <w:r>
              <w:rPr>
                <w:rFonts w:asciiTheme="minorHAnsi" w:hAnsiTheme="minorHAnsi" w:cstheme="minorHAnsi"/>
              </w:rPr>
              <w:t xml:space="preserve">des</w:t>
            </w:r>
            <w:r>
              <w:rPr>
                <w:rFonts w:asciiTheme="minorHAnsi" w:hAnsiTheme="minorHAnsi" w:cstheme="minorHAnsi"/>
                <w:spacing w:val="-1"/>
              </w:rPr>
              <w:t xml:space="preserve"> </w:t>
            </w:r>
            <w:r>
              <w:rPr>
                <w:rFonts w:asciiTheme="minorHAnsi" w:hAnsiTheme="minorHAnsi" w:cstheme="minorHAnsi"/>
              </w:rPr>
              <w:t xml:space="preserve">compositions</w:t>
            </w:r>
            <w:r>
              <w:rPr>
                <w:rFonts w:asciiTheme="minorHAnsi" w:hAnsiTheme="minorHAnsi" w:cstheme="minorHAnsi"/>
                <w:spacing w:val="-5"/>
              </w:rPr>
              <w:t xml:space="preserve"> </w:t>
            </w:r>
            <w:r>
              <w:rPr>
                <w:rFonts w:asciiTheme="minorHAnsi" w:hAnsiTheme="minorHAnsi" w:cstheme="minorHAnsi"/>
              </w:rPr>
              <w:t xml:space="preserve">différentes</w:t>
            </w:r>
            <w:r>
              <w:rPr>
                <w:rFonts w:asciiTheme="minorHAnsi" w:hAnsiTheme="minorHAnsi" w:cstheme="minorHAnsi"/>
                <w:spacing w:val="-4"/>
              </w:rPr>
              <w:t xml:space="preserve"> </w:t>
            </w:r>
            <w:r>
              <w:rPr>
                <w:rFonts w:asciiTheme="minorHAnsi" w:hAnsiTheme="minorHAnsi" w:cstheme="minorHAnsi"/>
              </w:rPr>
              <w:t xml:space="preserve">en</w:t>
            </w:r>
            <w:r>
              <w:rPr>
                <w:rFonts w:asciiTheme="minorHAnsi" w:hAnsiTheme="minorHAnsi" w:cstheme="minorHAnsi"/>
                <w:spacing w:val="-2"/>
              </w:rPr>
              <w:t xml:space="preserve"> </w:t>
            </w:r>
            <w:r>
              <w:rPr>
                <w:rFonts w:asciiTheme="minorHAnsi" w:hAnsiTheme="minorHAnsi" w:cstheme="minorHAnsi"/>
              </w:rPr>
              <w:t xml:space="preserve">engrais</w:t>
            </w:r>
            <w:r>
              <w:rPr>
                <w:rFonts w:asciiTheme="minorHAnsi" w:hAnsiTheme="minorHAnsi" w:cstheme="minorHAnsi"/>
              </w:rPr>
              <w:t xml:space="preserve">,</w:t>
            </w:r>
            <w:r>
              <w:rPr>
                <w:rFonts w:asciiTheme="minorHAnsi" w:hAnsiTheme="minorHAnsi" w:cstheme="minorHAnsi"/>
                <w:spacing w:val="-2"/>
              </w:rPr>
              <w:t xml:space="preserve"> </w:t>
            </w:r>
            <w:r>
              <w:rPr>
                <w:rFonts w:asciiTheme="minorHAnsi" w:hAnsiTheme="minorHAnsi" w:cstheme="minorHAnsi"/>
              </w:rPr>
              <w:t xml:space="preserve">dont</w:t>
            </w:r>
            <w:r>
              <w:rPr>
                <w:rFonts w:asciiTheme="minorHAnsi" w:hAnsiTheme="minorHAnsi" w:cstheme="minorHAnsi"/>
              </w:rPr>
              <w:t xml:space="preserve"> </w:t>
            </w:r>
            <w:r>
              <w:rPr>
                <w:rFonts w:asciiTheme="minorHAnsi" w:hAnsiTheme="minorHAnsi" w:cstheme="minorHAnsi"/>
              </w:rPr>
              <w:t xml:space="preserve">une</w:t>
            </w:r>
            <w:r>
              <w:rPr>
                <w:rFonts w:asciiTheme="minorHAnsi" w:hAnsiTheme="minorHAnsi" w:cstheme="minorHAnsi"/>
              </w:rPr>
              <w:t xml:space="preserve"> ne </w:t>
            </w:r>
            <w:r>
              <w:rPr>
                <w:rFonts w:asciiTheme="minorHAnsi" w:hAnsiTheme="minorHAnsi" w:cstheme="minorHAnsi"/>
              </w:rPr>
              <w:t xml:space="preserve">contient</w:t>
            </w:r>
            <w:r>
              <w:rPr>
                <w:rFonts w:asciiTheme="minorHAnsi" w:hAnsiTheme="minorHAnsi" w:cstheme="minorHAnsi"/>
              </w:rPr>
              <w:t xml:space="preserve"> </w:t>
            </w:r>
            <w:r>
              <w:rPr>
                <w:rFonts w:asciiTheme="minorHAnsi" w:hAnsiTheme="minorHAnsi" w:cstheme="minorHAnsi"/>
              </w:rPr>
              <w:t xml:space="preserve">que</w:t>
            </w:r>
            <w:r>
              <w:rPr>
                <w:rFonts w:asciiTheme="minorHAnsi" w:hAnsiTheme="minorHAnsi" w:cstheme="minorHAnsi"/>
              </w:rPr>
              <w:t xml:space="preserve"> de </w:t>
            </w:r>
            <w:r>
              <w:rPr>
                <w:rFonts w:asciiTheme="minorHAnsi" w:hAnsiTheme="minorHAnsi" w:cstheme="minorHAnsi"/>
              </w:rPr>
              <w:t xml:space="preserve">l’eau</w:t>
            </w:r>
            <w:r>
              <w:rPr>
                <w:rFonts w:asciiTheme="minorHAnsi" w:hAnsiTheme="minorHAnsi" w:cstheme="minorHAnsi"/>
              </w:rPr>
              <w:t xml:space="preserve"> </w:t>
            </w:r>
            <w:r>
              <w:rPr>
                <w:rFonts w:asciiTheme="minorHAnsi" w:hAnsiTheme="minorHAnsi" w:cstheme="minorHAnsi"/>
              </w:rPr>
              <w:t xml:space="preserve">déminéralisée</w:t>
            </w:r>
            <w:r>
              <w:rPr>
                <w:rFonts w:asciiTheme="minorHAnsi" w:hAnsiTheme="minorHAnsi" w:cstheme="minorHAnsi"/>
              </w:rPr>
              <w:t xml:space="preserve"> (</w:t>
            </w:r>
            <w:r>
              <w:rPr>
                <w:rFonts w:asciiTheme="minorHAnsi" w:hAnsiTheme="minorHAnsi" w:cstheme="minorHAnsi"/>
              </w:rPr>
              <w:t xml:space="preserve">c’est</w:t>
            </w:r>
            <w:r>
              <w:rPr>
                <w:rFonts w:asciiTheme="minorHAnsi" w:hAnsiTheme="minorHAnsi" w:cstheme="minorHAnsi"/>
              </w:rPr>
              <w:t xml:space="preserve"> </w:t>
            </w:r>
            <w:r>
              <w:rPr>
                <w:rFonts w:asciiTheme="minorHAnsi" w:hAnsiTheme="minorHAnsi" w:cstheme="minorHAnsi"/>
              </w:rPr>
              <w:t xml:space="preserve">notre</w:t>
            </w:r>
            <w:r>
              <w:rPr>
                <w:rFonts w:asciiTheme="minorHAnsi" w:hAnsiTheme="minorHAnsi" w:cstheme="minorHAnsi"/>
              </w:rPr>
              <w:t xml:space="preserve"> </w:t>
            </w:r>
            <w:r>
              <w:rPr>
                <w:rFonts w:asciiTheme="minorHAnsi" w:hAnsiTheme="minorHAnsi" w:cstheme="minorHAnsi"/>
              </w:rPr>
              <w:t xml:space="preserve">témoin</w:t>
            </w:r>
            <w:r>
              <w:rPr>
                <w:rFonts w:asciiTheme="minorHAnsi" w:hAnsiTheme="minorHAnsi" w:cstheme="minorHAnsi"/>
              </w:rPr>
              <w:t xml:space="preserve">).</w:t>
            </w:r>
            <w:r>
              <w:rPr>
                <w:rFonts w:asciiTheme="minorHAnsi" w:hAnsiTheme="minorHAnsi" w:cstheme="minorHAnsi"/>
              </w:rPr>
            </w:r>
            <w:r>
              <w:rPr>
                <w:rFonts w:asciiTheme="minorHAnsi" w:hAnsiTheme="minorHAnsi" w:cstheme="minorHAnsi"/>
              </w:rPr>
            </w:r>
          </w:p>
          <w:p w14:paraId="0DD6F259" w14:textId="77777777">
            <w:pPr>
              <w:pStyle w:val="912"/>
              <w:numPr>
                <w:ilvl w:val="0"/>
                <w:numId w:val="10"/>
              </w:numPr>
              <w:pBdr/>
              <w:tabs>
                <w:tab w:val="left" w:leader="none" w:pos="186"/>
              </w:tabs>
              <w:spacing w:before="159"/>
              <w:ind w:hanging="117" w:left="186"/>
              <w:jc w:val="both"/>
              <w:rPr>
                <w:rFonts w:asciiTheme="minorHAnsi" w:hAnsiTheme="minorHAnsi" w:cstheme="minorHAnsi"/>
              </w:rPr>
            </w:pPr>
            <w:r>
              <w:rPr>
                <w:rFonts w:asciiTheme="minorHAnsi" w:hAnsiTheme="minorHAnsi" w:cstheme="minorHAnsi"/>
                <w:b/>
              </w:rPr>
              <w:t xml:space="preserve">comment</w:t>
            </w:r>
            <w:r>
              <w:rPr>
                <w:rFonts w:asciiTheme="minorHAnsi" w:hAnsiTheme="minorHAnsi" w:cstheme="minorHAnsi"/>
                <w:b/>
                <w:spacing w:val="-4"/>
              </w:rPr>
              <w:t xml:space="preserve"> </w:t>
            </w:r>
            <w:r>
              <w:rPr>
                <w:rFonts w:asciiTheme="minorHAnsi" w:hAnsiTheme="minorHAnsi" w:cstheme="minorHAnsi"/>
                <w:b/>
              </w:rPr>
              <w:t xml:space="preserve">je</w:t>
            </w:r>
            <w:r>
              <w:rPr>
                <w:rFonts w:asciiTheme="minorHAnsi" w:hAnsiTheme="minorHAnsi" w:cstheme="minorHAnsi"/>
                <w:b/>
                <w:spacing w:val="-4"/>
              </w:rPr>
              <w:t xml:space="preserve"> </w:t>
            </w:r>
            <w:r>
              <w:rPr>
                <w:rFonts w:asciiTheme="minorHAnsi" w:hAnsiTheme="minorHAnsi" w:cstheme="minorHAnsi"/>
                <w:b/>
              </w:rPr>
              <w:t xml:space="preserve">le</w:t>
            </w:r>
            <w:r>
              <w:rPr>
                <w:rFonts w:asciiTheme="minorHAnsi" w:hAnsiTheme="minorHAnsi" w:cstheme="minorHAnsi"/>
                <w:b/>
                <w:spacing w:val="-3"/>
              </w:rPr>
              <w:t xml:space="preserve"> </w:t>
            </w:r>
            <w:r>
              <w:rPr>
                <w:rFonts w:asciiTheme="minorHAnsi" w:hAnsiTheme="minorHAnsi" w:cstheme="minorHAnsi"/>
                <w:b/>
              </w:rPr>
              <w:t xml:space="preserve">fais</w:t>
            </w:r>
            <w:r>
              <w:rPr>
                <w:rFonts w:asciiTheme="minorHAnsi" w:hAnsiTheme="minorHAnsi" w:cstheme="minorHAnsi"/>
                <w:b/>
                <w:spacing w:val="1"/>
              </w:rPr>
              <w:t xml:space="preserve"> </w:t>
            </w:r>
            <w:r>
              <w:rPr>
                <w:rFonts w:asciiTheme="minorHAnsi" w:hAnsiTheme="minorHAnsi" w:cstheme="minorHAnsi"/>
                <w:spacing w:val="-10"/>
              </w:rPr>
              <w:t xml:space="preserve">:</w:t>
            </w:r>
            <w:r>
              <w:rPr>
                <w:rFonts w:asciiTheme="minorHAnsi" w:hAnsiTheme="minorHAnsi" w:cstheme="minorHAnsi"/>
              </w:rPr>
            </w:r>
            <w:r>
              <w:rPr>
                <w:rFonts w:asciiTheme="minorHAnsi" w:hAnsiTheme="minorHAnsi" w:cstheme="minorHAnsi"/>
              </w:rPr>
            </w:r>
          </w:p>
          <w:p w14:paraId="0A1C0A84" w14:textId="77777777">
            <w:pPr>
              <w:pStyle w:val="912"/>
              <w:pBdr/>
              <w:spacing w:before="183"/>
              <w:ind/>
              <w:jc w:val="both"/>
              <w:rPr>
                <w:rFonts w:asciiTheme="minorHAnsi" w:hAnsiTheme="minorHAnsi" w:cstheme="minorHAnsi"/>
              </w:rPr>
            </w:pPr>
            <w:r>
              <w:rPr>
                <w:rFonts w:asciiTheme="minorHAnsi" w:hAnsiTheme="minorHAnsi" w:cstheme="minorHAnsi"/>
              </w:rPr>
              <w:t xml:space="preserve">Je</w:t>
            </w:r>
            <w:r>
              <w:rPr>
                <w:rFonts w:asciiTheme="minorHAnsi" w:hAnsiTheme="minorHAnsi" w:cstheme="minorHAnsi"/>
                <w:spacing w:val="-6"/>
              </w:rPr>
              <w:t xml:space="preserve"> </w:t>
            </w:r>
            <w:r>
              <w:rPr>
                <w:rFonts w:asciiTheme="minorHAnsi" w:hAnsiTheme="minorHAnsi" w:cstheme="minorHAnsi"/>
              </w:rPr>
              <w:t xml:space="preserve">réalise</w:t>
            </w:r>
            <w:r>
              <w:rPr>
                <w:rFonts w:asciiTheme="minorHAnsi" w:hAnsiTheme="minorHAnsi" w:cstheme="minorHAnsi"/>
                <w:spacing w:val="-5"/>
              </w:rPr>
              <w:t xml:space="preserve"> </w:t>
            </w:r>
            <w:r>
              <w:rPr>
                <w:rFonts w:asciiTheme="minorHAnsi" w:hAnsiTheme="minorHAnsi" w:cstheme="minorHAnsi"/>
              </w:rPr>
              <w:t xml:space="preserve">5</w:t>
            </w:r>
            <w:r>
              <w:rPr>
                <w:rFonts w:asciiTheme="minorHAnsi" w:hAnsiTheme="minorHAnsi" w:cstheme="minorHAnsi"/>
                <w:spacing w:val="-2"/>
              </w:rPr>
              <w:t xml:space="preserve"> </w:t>
            </w:r>
            <w:r>
              <w:rPr>
                <w:rFonts w:asciiTheme="minorHAnsi" w:hAnsiTheme="minorHAnsi" w:cstheme="minorHAnsi"/>
              </w:rPr>
              <w:t xml:space="preserve">pots</w:t>
            </w:r>
            <w:r>
              <w:rPr>
                <w:rFonts w:asciiTheme="minorHAnsi" w:hAnsiTheme="minorHAnsi" w:cstheme="minorHAnsi"/>
                <w:spacing w:val="-5"/>
              </w:rPr>
              <w:t xml:space="preserve"> </w:t>
            </w:r>
            <w:r>
              <w:rPr>
                <w:rFonts w:asciiTheme="minorHAnsi" w:hAnsiTheme="minorHAnsi" w:cstheme="minorHAnsi"/>
              </w:rPr>
              <w:t xml:space="preserve">remplis</w:t>
            </w:r>
            <w:r>
              <w:rPr>
                <w:rFonts w:asciiTheme="minorHAnsi" w:hAnsiTheme="minorHAnsi" w:cstheme="minorHAnsi"/>
                <w:spacing w:val="-3"/>
              </w:rPr>
              <w:t xml:space="preserve"> </w:t>
            </w:r>
            <w:r>
              <w:rPr>
                <w:rFonts w:asciiTheme="minorHAnsi" w:hAnsiTheme="minorHAnsi" w:cstheme="minorHAnsi"/>
              </w:rPr>
              <w:t xml:space="preserve">avec</w:t>
            </w:r>
            <w:r>
              <w:rPr>
                <w:rFonts w:asciiTheme="minorHAnsi" w:hAnsiTheme="minorHAnsi" w:cstheme="minorHAnsi"/>
                <w:spacing w:val="-2"/>
              </w:rPr>
              <w:t xml:space="preserve"> </w:t>
            </w:r>
            <w:r>
              <w:rPr>
                <w:rFonts w:asciiTheme="minorHAnsi" w:hAnsiTheme="minorHAnsi" w:cstheme="minorHAnsi"/>
              </w:rPr>
              <w:t xml:space="preserve">de</w:t>
            </w:r>
            <w:r>
              <w:rPr>
                <w:rFonts w:asciiTheme="minorHAnsi" w:hAnsiTheme="minorHAnsi" w:cstheme="minorHAnsi"/>
                <w:spacing w:val="-3"/>
              </w:rPr>
              <w:t xml:space="preserve"> </w:t>
            </w:r>
            <w:r>
              <w:rPr>
                <w:rFonts w:asciiTheme="minorHAnsi" w:hAnsiTheme="minorHAnsi" w:cstheme="minorHAnsi"/>
              </w:rPr>
              <w:t xml:space="preserve">la</w:t>
            </w:r>
            <w:r>
              <w:rPr>
                <w:rFonts w:asciiTheme="minorHAnsi" w:hAnsiTheme="minorHAnsi" w:cstheme="minorHAnsi"/>
                <w:spacing w:val="-6"/>
              </w:rPr>
              <w:t xml:space="preserve"> </w:t>
            </w:r>
            <w:r>
              <w:rPr>
                <w:rFonts w:asciiTheme="minorHAnsi" w:hAnsiTheme="minorHAnsi" w:cstheme="minorHAnsi"/>
              </w:rPr>
              <w:t xml:space="preserve">vermiculite</w:t>
            </w:r>
            <w:r>
              <w:rPr>
                <w:rFonts w:asciiTheme="minorHAnsi" w:hAnsiTheme="minorHAnsi" w:cstheme="minorHAnsi"/>
                <w:spacing w:val="-5"/>
              </w:rPr>
              <w:t xml:space="preserve"> </w:t>
            </w:r>
            <w:r>
              <w:rPr>
                <w:rFonts w:asciiTheme="minorHAnsi" w:hAnsiTheme="minorHAnsi" w:cstheme="minorHAnsi"/>
              </w:rPr>
              <w:t xml:space="preserve">et</w:t>
            </w:r>
            <w:r>
              <w:rPr>
                <w:rFonts w:asciiTheme="minorHAnsi" w:hAnsiTheme="minorHAnsi" w:cstheme="minorHAnsi"/>
                <w:spacing w:val="-5"/>
              </w:rPr>
              <w:t xml:space="preserve"> </w:t>
            </w:r>
            <w:r>
              <w:rPr>
                <w:rFonts w:asciiTheme="minorHAnsi" w:hAnsiTheme="minorHAnsi" w:cstheme="minorHAnsi"/>
              </w:rPr>
              <w:t xml:space="preserve">contenant</w:t>
            </w:r>
            <w:r>
              <w:rPr>
                <w:rFonts w:asciiTheme="minorHAnsi" w:hAnsiTheme="minorHAnsi" w:cstheme="minorHAnsi"/>
                <w:spacing w:val="-3"/>
              </w:rPr>
              <w:t xml:space="preserve"> </w:t>
            </w:r>
            <w:r>
              <w:rPr>
                <w:rFonts w:asciiTheme="minorHAnsi" w:hAnsiTheme="minorHAnsi" w:cstheme="minorHAnsi"/>
              </w:rPr>
              <w:t xml:space="preserve">un </w:t>
            </w:r>
            <w:r>
              <w:rPr>
                <w:rFonts w:asciiTheme="minorHAnsi" w:hAnsiTheme="minorHAnsi" w:cstheme="minorHAnsi"/>
              </w:rPr>
              <w:t xml:space="preserve">nombre</w:t>
            </w:r>
            <w:r>
              <w:rPr>
                <w:rFonts w:asciiTheme="minorHAnsi" w:hAnsiTheme="minorHAnsi" w:cstheme="minorHAnsi"/>
              </w:rPr>
              <w:t xml:space="preserve"> fixe de</w:t>
            </w:r>
            <w:r>
              <w:rPr>
                <w:rFonts w:asciiTheme="minorHAnsi" w:hAnsiTheme="minorHAnsi" w:cstheme="minorHAnsi"/>
                <w:spacing w:val="-2"/>
              </w:rPr>
              <w:t xml:space="preserve"> </w:t>
            </w:r>
            <w:r>
              <w:rPr>
                <w:rFonts w:asciiTheme="minorHAnsi" w:hAnsiTheme="minorHAnsi" w:cstheme="minorHAnsi"/>
              </w:rPr>
              <w:t xml:space="preserve">graines</w:t>
            </w:r>
            <w:r>
              <w:rPr>
                <w:rFonts w:asciiTheme="minorHAnsi" w:hAnsiTheme="minorHAnsi" w:cstheme="minorHAnsi"/>
                <w:spacing w:val="-2"/>
              </w:rPr>
              <w:t xml:space="preserve"> </w:t>
            </w:r>
            <w:r>
              <w:rPr>
                <w:rFonts w:asciiTheme="minorHAnsi" w:hAnsiTheme="minorHAnsi" w:cstheme="minorHAnsi"/>
              </w:rPr>
              <w:t xml:space="preserve">de</w:t>
            </w:r>
            <w:r>
              <w:rPr>
                <w:rFonts w:asciiTheme="minorHAnsi" w:hAnsiTheme="minorHAnsi" w:cstheme="minorHAnsi"/>
                <w:spacing w:val="-3"/>
              </w:rPr>
              <w:t xml:space="preserve"> </w:t>
            </w:r>
            <w:r>
              <w:rPr>
                <w:rFonts w:asciiTheme="minorHAnsi" w:hAnsiTheme="minorHAnsi" w:cstheme="minorHAnsi"/>
              </w:rPr>
              <w:t xml:space="preserve">radis</w:t>
            </w:r>
            <w:r>
              <w:rPr>
                <w:rFonts w:asciiTheme="minorHAnsi" w:hAnsiTheme="minorHAnsi" w:cstheme="minorHAnsi"/>
                <w:spacing w:val="-3"/>
              </w:rPr>
              <w:t xml:space="preserve"> </w:t>
            </w:r>
            <w:r>
              <w:rPr>
                <w:rFonts w:asciiTheme="minorHAnsi" w:hAnsiTheme="minorHAnsi" w:cstheme="minorHAnsi"/>
              </w:rPr>
              <w:t xml:space="preserve">(20</w:t>
            </w:r>
            <w:r>
              <w:rPr>
                <w:rFonts w:asciiTheme="minorHAnsi" w:hAnsiTheme="minorHAnsi" w:cstheme="minorHAnsi"/>
                <w:spacing w:val="-3"/>
              </w:rPr>
              <w:t xml:space="preserve"> </w:t>
            </w:r>
            <w:r>
              <w:rPr>
                <w:rFonts w:asciiTheme="minorHAnsi" w:hAnsiTheme="minorHAnsi" w:cstheme="minorHAnsi"/>
                <w:spacing w:val="-2"/>
              </w:rPr>
              <w:t xml:space="preserve">graines</w:t>
            </w:r>
            <w:r>
              <w:rPr>
                <w:rFonts w:asciiTheme="minorHAnsi" w:hAnsiTheme="minorHAnsi" w:cstheme="minorHAnsi"/>
                <w:spacing w:val="-2"/>
              </w:rPr>
              <w:t xml:space="preserve">).</w:t>
            </w:r>
            <w:r>
              <w:rPr>
                <w:rFonts w:asciiTheme="minorHAnsi" w:hAnsiTheme="minorHAnsi" w:cstheme="minorHAnsi"/>
              </w:rPr>
            </w:r>
            <w:r>
              <w:rPr>
                <w:rFonts w:asciiTheme="minorHAnsi" w:hAnsiTheme="minorHAnsi" w:cstheme="minorHAnsi"/>
              </w:rPr>
            </w:r>
          </w:p>
          <w:p w14:paraId="70CC16AF" w14:textId="77777777">
            <w:pPr>
              <w:pStyle w:val="912"/>
              <w:pBdr/>
              <w:spacing w:before="20"/>
              <w:ind/>
              <w:jc w:val="both"/>
              <w:rPr>
                <w:rFonts w:asciiTheme="minorHAnsi" w:hAnsiTheme="minorHAnsi" w:cstheme="minorHAnsi"/>
              </w:rPr>
            </w:pPr>
            <w:r>
              <w:rPr>
                <w:rFonts w:asciiTheme="minorHAnsi" w:hAnsiTheme="minorHAnsi" w:cstheme="minorHAnsi"/>
              </w:rPr>
              <w:t xml:space="preserve">Ensuite,</w:t>
            </w:r>
            <w:r>
              <w:rPr>
                <w:rFonts w:asciiTheme="minorHAnsi" w:hAnsiTheme="minorHAnsi" w:cstheme="minorHAnsi"/>
                <w:spacing w:val="-6"/>
              </w:rPr>
              <w:t xml:space="preserve"> </w:t>
            </w:r>
            <w:r>
              <w:rPr>
                <w:rFonts w:asciiTheme="minorHAnsi" w:hAnsiTheme="minorHAnsi" w:cstheme="minorHAnsi"/>
              </w:rPr>
              <w:t xml:space="preserve">j’y</w:t>
            </w:r>
            <w:r>
              <w:rPr>
                <w:rFonts w:asciiTheme="minorHAnsi" w:hAnsiTheme="minorHAnsi" w:cstheme="minorHAnsi"/>
                <w:spacing w:val="-3"/>
              </w:rPr>
              <w:t xml:space="preserve"> </w:t>
            </w:r>
            <w:r>
              <w:rPr>
                <w:rFonts w:asciiTheme="minorHAnsi" w:hAnsiTheme="minorHAnsi" w:cstheme="minorHAnsi"/>
              </w:rPr>
              <w:t xml:space="preserve">ajoute</w:t>
            </w:r>
            <w:r>
              <w:rPr>
                <w:rFonts w:asciiTheme="minorHAnsi" w:hAnsiTheme="minorHAnsi" w:cstheme="minorHAnsi"/>
                <w:spacing w:val="-5"/>
              </w:rPr>
              <w:t xml:space="preserve"> </w:t>
            </w:r>
            <w:r>
              <w:rPr>
                <w:rFonts w:asciiTheme="minorHAnsi" w:hAnsiTheme="minorHAnsi" w:cstheme="minorHAnsi"/>
              </w:rPr>
              <w:t xml:space="preserve">la</w:t>
            </w:r>
            <w:r>
              <w:rPr>
                <w:rFonts w:asciiTheme="minorHAnsi" w:hAnsiTheme="minorHAnsi" w:cstheme="minorHAnsi"/>
                <w:spacing w:val="-6"/>
              </w:rPr>
              <w:t xml:space="preserve"> </w:t>
            </w:r>
            <w:r>
              <w:rPr>
                <w:rFonts w:asciiTheme="minorHAnsi" w:hAnsiTheme="minorHAnsi" w:cstheme="minorHAnsi"/>
              </w:rPr>
              <w:t xml:space="preserve">même</w:t>
            </w:r>
            <w:r>
              <w:rPr>
                <w:rFonts w:asciiTheme="minorHAnsi" w:hAnsiTheme="minorHAnsi" w:cstheme="minorHAnsi"/>
                <w:spacing w:val="-5"/>
              </w:rPr>
              <w:t xml:space="preserve"> </w:t>
            </w:r>
            <w:r>
              <w:rPr>
                <w:rFonts w:asciiTheme="minorHAnsi" w:hAnsiTheme="minorHAnsi" w:cstheme="minorHAnsi"/>
              </w:rPr>
              <w:t xml:space="preserve">quantité</w:t>
            </w:r>
            <w:r>
              <w:rPr>
                <w:rFonts w:asciiTheme="minorHAnsi" w:hAnsiTheme="minorHAnsi" w:cstheme="minorHAnsi"/>
                <w:spacing w:val="-3"/>
              </w:rPr>
              <w:t xml:space="preserve"> </w:t>
            </w:r>
            <w:r>
              <w:rPr>
                <w:rFonts w:asciiTheme="minorHAnsi" w:hAnsiTheme="minorHAnsi" w:cstheme="minorHAnsi"/>
              </w:rPr>
              <w:t xml:space="preserve">en</w:t>
            </w:r>
            <w:r>
              <w:rPr>
                <w:rFonts w:asciiTheme="minorHAnsi" w:hAnsiTheme="minorHAnsi" w:cstheme="minorHAnsi"/>
                <w:spacing w:val="-5"/>
              </w:rPr>
              <w:t xml:space="preserve"> </w:t>
            </w:r>
            <w:r>
              <w:rPr>
                <w:rFonts w:asciiTheme="minorHAnsi" w:hAnsiTheme="minorHAnsi" w:cstheme="minorHAnsi"/>
              </w:rPr>
              <w:t xml:space="preserve">différents</w:t>
            </w:r>
            <w:r>
              <w:rPr>
                <w:rFonts w:asciiTheme="minorHAnsi" w:hAnsiTheme="minorHAnsi" w:cstheme="minorHAnsi"/>
                <w:spacing w:val="-3"/>
              </w:rPr>
              <w:t xml:space="preserve"> </w:t>
            </w:r>
            <w:r>
              <w:rPr>
                <w:rFonts w:asciiTheme="minorHAnsi" w:hAnsiTheme="minorHAnsi" w:cstheme="minorHAnsi"/>
              </w:rPr>
              <w:t xml:space="preserve">engrais</w:t>
            </w:r>
            <w:r>
              <w:rPr>
                <w:rFonts w:asciiTheme="minorHAnsi" w:hAnsiTheme="minorHAnsi" w:cstheme="minorHAnsi"/>
                <w:spacing w:val="-3"/>
              </w:rPr>
              <w:t xml:space="preserve"> </w:t>
            </w:r>
            <w:r>
              <w:rPr>
                <w:rFonts w:asciiTheme="minorHAnsi" w:hAnsiTheme="minorHAnsi" w:cstheme="minorHAnsi"/>
                <w:spacing w:val="-10"/>
              </w:rPr>
              <w:t xml:space="preserve">:</w:t>
            </w:r>
            <w:r>
              <w:rPr>
                <w:rFonts w:asciiTheme="minorHAnsi" w:hAnsiTheme="minorHAnsi" w:cstheme="minorHAnsi"/>
              </w:rPr>
            </w:r>
            <w:r>
              <w:rPr>
                <w:rFonts w:asciiTheme="minorHAnsi" w:hAnsiTheme="minorHAnsi" w:cstheme="minorHAnsi"/>
              </w:rPr>
            </w:r>
          </w:p>
          <w:p w14:paraId="608F2245" w14:textId="77777777">
            <w:pPr>
              <w:pStyle w:val="912"/>
              <w:numPr>
                <w:ilvl w:val="1"/>
                <w:numId w:val="10"/>
              </w:numPr>
              <w:pBdr/>
              <w:tabs>
                <w:tab w:val="left" w:leader="none" w:pos="789"/>
              </w:tabs>
              <w:spacing w:before="183"/>
              <w:ind w:hanging="360"/>
              <w:jc w:val="both"/>
              <w:rPr>
                <w:rFonts w:asciiTheme="minorHAnsi" w:hAnsiTheme="minorHAnsi" w:cstheme="minorHAnsi"/>
              </w:rPr>
            </w:pPr>
            <w:r>
              <w:rPr>
                <w:rFonts w:asciiTheme="minorHAnsi" w:hAnsiTheme="minorHAnsi" w:cstheme="minorHAnsi"/>
              </w:rPr>
              <w:t xml:space="preserve">Pot</w:t>
            </w:r>
            <w:r>
              <w:rPr>
                <w:rFonts w:asciiTheme="minorHAnsi" w:hAnsiTheme="minorHAnsi" w:cstheme="minorHAnsi"/>
                <w:spacing w:val="-3"/>
              </w:rPr>
              <w:t xml:space="preserve"> </w:t>
            </w:r>
            <w:r>
              <w:rPr>
                <w:rFonts w:asciiTheme="minorHAnsi" w:hAnsiTheme="minorHAnsi" w:cstheme="minorHAnsi"/>
              </w:rPr>
              <w:t xml:space="preserve">1</w:t>
            </w:r>
            <w:r>
              <w:rPr>
                <w:rFonts w:asciiTheme="minorHAnsi" w:hAnsiTheme="minorHAnsi" w:cstheme="minorHAnsi"/>
                <w:spacing w:val="-4"/>
              </w:rPr>
              <w:t xml:space="preserve"> </w:t>
            </w:r>
            <w:r>
              <w:rPr>
                <w:rFonts w:asciiTheme="minorHAnsi" w:hAnsiTheme="minorHAnsi" w:cstheme="minorHAnsi"/>
              </w:rPr>
              <w:t xml:space="preserve">(Milieu</w:t>
            </w:r>
            <w:r>
              <w:rPr>
                <w:rFonts w:asciiTheme="minorHAnsi" w:hAnsiTheme="minorHAnsi" w:cstheme="minorHAnsi"/>
                <w:spacing w:val="-3"/>
              </w:rPr>
              <w:t xml:space="preserve"> </w:t>
            </w:r>
            <w:r>
              <w:rPr>
                <w:rFonts w:asciiTheme="minorHAnsi" w:hAnsiTheme="minorHAnsi" w:cstheme="minorHAnsi"/>
              </w:rPr>
              <w:t xml:space="preserve">complet</w:t>
            </w:r>
            <w:r>
              <w:rPr>
                <w:rFonts w:asciiTheme="minorHAnsi" w:hAnsiTheme="minorHAnsi" w:cstheme="minorHAnsi"/>
              </w:rPr>
              <w:t xml:space="preserve">)</w:t>
            </w:r>
            <w:r>
              <w:rPr>
                <w:rFonts w:asciiTheme="minorHAnsi" w:hAnsiTheme="minorHAnsi" w:cstheme="minorHAnsi"/>
                <w:spacing w:val="-3"/>
              </w:rPr>
              <w:t xml:space="preserve"> </w:t>
            </w:r>
            <w:r>
              <w:rPr>
                <w:rFonts w:asciiTheme="minorHAnsi" w:hAnsiTheme="minorHAnsi" w:cstheme="minorHAnsi"/>
              </w:rPr>
              <w:t xml:space="preserve">:</w:t>
            </w:r>
            <w:r>
              <w:rPr>
                <w:rFonts w:asciiTheme="minorHAnsi" w:hAnsiTheme="minorHAnsi" w:cstheme="minorHAnsi"/>
                <w:spacing w:val="-3"/>
              </w:rPr>
              <w:t xml:space="preserve"> </w:t>
            </w:r>
            <w:r>
              <w:rPr>
                <w:rFonts w:asciiTheme="minorHAnsi" w:hAnsiTheme="minorHAnsi" w:cstheme="minorHAnsi"/>
              </w:rPr>
              <w:t xml:space="preserve">pot</w:t>
            </w:r>
            <w:r>
              <w:rPr>
                <w:rFonts w:asciiTheme="minorHAnsi" w:hAnsiTheme="minorHAnsi" w:cstheme="minorHAnsi"/>
                <w:spacing w:val="-3"/>
              </w:rPr>
              <w:t xml:space="preserve"> </w:t>
            </w:r>
            <w:r>
              <w:rPr>
                <w:rFonts w:asciiTheme="minorHAnsi" w:hAnsiTheme="minorHAnsi" w:cstheme="minorHAnsi"/>
              </w:rPr>
              <w:t xml:space="preserve">+</w:t>
            </w:r>
            <w:r>
              <w:rPr>
                <w:rFonts w:asciiTheme="minorHAnsi" w:hAnsiTheme="minorHAnsi" w:cstheme="minorHAnsi"/>
                <w:spacing w:val="-2"/>
              </w:rPr>
              <w:t xml:space="preserve"> </w:t>
            </w:r>
            <w:r>
              <w:rPr>
                <w:rFonts w:asciiTheme="minorHAnsi" w:hAnsiTheme="minorHAnsi" w:cstheme="minorHAnsi"/>
              </w:rPr>
              <w:t xml:space="preserve">Eau</w:t>
            </w:r>
            <w:r>
              <w:rPr>
                <w:rFonts w:asciiTheme="minorHAnsi" w:hAnsiTheme="minorHAnsi" w:cstheme="minorHAnsi"/>
                <w:spacing w:val="-4"/>
              </w:rPr>
              <w:t xml:space="preserve"> </w:t>
            </w:r>
            <w:r>
              <w:rPr>
                <w:rFonts w:asciiTheme="minorHAnsi" w:hAnsiTheme="minorHAnsi" w:cstheme="minorHAnsi"/>
              </w:rPr>
              <w:t xml:space="preserve">déminéralisée</w:t>
            </w:r>
            <w:r>
              <w:rPr>
                <w:rFonts w:asciiTheme="minorHAnsi" w:hAnsiTheme="minorHAnsi" w:cstheme="minorHAnsi"/>
                <w:spacing w:val="-3"/>
              </w:rPr>
              <w:t xml:space="preserve"> </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N,</w:t>
            </w:r>
            <w:r>
              <w:rPr>
                <w:rFonts w:asciiTheme="minorHAnsi" w:hAnsiTheme="minorHAnsi" w:cstheme="minorHAnsi"/>
                <w:spacing w:val="-6"/>
              </w:rPr>
              <w:t xml:space="preserve"> </w:t>
            </w:r>
            <w:r>
              <w:rPr>
                <w:rFonts w:asciiTheme="minorHAnsi" w:hAnsiTheme="minorHAnsi" w:cstheme="minorHAnsi"/>
              </w:rPr>
              <w:t xml:space="preserve">P</w:t>
            </w:r>
            <w:r>
              <w:rPr>
                <w:rFonts w:asciiTheme="minorHAnsi" w:hAnsiTheme="minorHAnsi" w:cstheme="minorHAnsi"/>
                <w:spacing w:val="-2"/>
              </w:rPr>
              <w:t xml:space="preserve"> </w:t>
            </w:r>
            <w:r>
              <w:rPr>
                <w:rFonts w:asciiTheme="minorHAnsi" w:hAnsiTheme="minorHAnsi" w:cstheme="minorHAnsi"/>
              </w:rPr>
              <w:t xml:space="preserve">et</w:t>
            </w:r>
            <w:r>
              <w:rPr>
                <w:rFonts w:asciiTheme="minorHAnsi" w:hAnsiTheme="minorHAnsi" w:cstheme="minorHAnsi"/>
                <w:spacing w:val="-2"/>
              </w:rPr>
              <w:t xml:space="preserve"> </w:t>
            </w:r>
            <w:r>
              <w:rPr>
                <w:rFonts w:asciiTheme="minorHAnsi" w:hAnsiTheme="minorHAnsi" w:cstheme="minorHAnsi"/>
                <w:spacing w:val="-10"/>
              </w:rPr>
              <w:t xml:space="preserve">K</w:t>
            </w:r>
            <w:r>
              <w:rPr>
                <w:rFonts w:asciiTheme="minorHAnsi" w:hAnsiTheme="minorHAnsi" w:cstheme="minorHAnsi"/>
              </w:rPr>
            </w:r>
            <w:r>
              <w:rPr>
                <w:rFonts w:asciiTheme="minorHAnsi" w:hAnsiTheme="minorHAnsi" w:cstheme="minorHAnsi"/>
              </w:rPr>
            </w:r>
          </w:p>
          <w:p w14:paraId="6E22A414" w14:textId="77777777">
            <w:pPr>
              <w:pStyle w:val="912"/>
              <w:numPr>
                <w:ilvl w:val="1"/>
                <w:numId w:val="10"/>
              </w:numPr>
              <w:pBdr/>
              <w:tabs>
                <w:tab w:val="left" w:leader="none" w:pos="789"/>
              </w:tabs>
              <w:spacing w:before="21"/>
              <w:ind w:hanging="360"/>
              <w:jc w:val="both"/>
              <w:rPr>
                <w:rFonts w:asciiTheme="minorHAnsi" w:hAnsiTheme="minorHAnsi" w:cstheme="minorHAnsi"/>
              </w:rPr>
            </w:pPr>
            <w:r>
              <w:rPr>
                <w:rFonts w:asciiTheme="minorHAnsi" w:hAnsiTheme="minorHAnsi" w:cstheme="minorHAnsi"/>
              </w:rPr>
              <w:t xml:space="preserve">Pot</w:t>
            </w:r>
            <w:r>
              <w:rPr>
                <w:rFonts w:asciiTheme="minorHAnsi" w:hAnsiTheme="minorHAnsi" w:cstheme="minorHAnsi"/>
                <w:spacing w:val="-5"/>
              </w:rPr>
              <w:t xml:space="preserve"> </w:t>
            </w:r>
            <w:r>
              <w:rPr>
                <w:rFonts w:asciiTheme="minorHAnsi" w:hAnsiTheme="minorHAnsi" w:cstheme="minorHAnsi"/>
              </w:rPr>
              <w:t xml:space="preserve">2</w:t>
            </w:r>
            <w:r>
              <w:rPr>
                <w:rFonts w:asciiTheme="minorHAnsi" w:hAnsiTheme="minorHAnsi" w:cstheme="minorHAnsi"/>
                <w:spacing w:val="-3"/>
              </w:rPr>
              <w:t xml:space="preserve"> </w:t>
            </w:r>
            <w:r>
              <w:rPr>
                <w:rFonts w:asciiTheme="minorHAnsi" w:hAnsiTheme="minorHAnsi" w:cstheme="minorHAnsi"/>
              </w:rPr>
              <w:t xml:space="preserve">(Milieu</w:t>
            </w:r>
            <w:r>
              <w:rPr>
                <w:rFonts w:asciiTheme="minorHAnsi" w:hAnsiTheme="minorHAnsi" w:cstheme="minorHAnsi"/>
                <w:spacing w:val="-3"/>
              </w:rPr>
              <w:t xml:space="preserve"> </w:t>
            </w:r>
            <w:r>
              <w:rPr>
                <w:rFonts w:asciiTheme="minorHAnsi" w:hAnsiTheme="minorHAnsi" w:cstheme="minorHAnsi"/>
              </w:rPr>
              <w:t xml:space="preserve">sans</w:t>
            </w:r>
            <w:r>
              <w:rPr>
                <w:rFonts w:asciiTheme="minorHAnsi" w:hAnsiTheme="minorHAnsi" w:cstheme="minorHAnsi"/>
                <w:spacing w:val="-4"/>
              </w:rPr>
              <w:t xml:space="preserve"> </w:t>
            </w:r>
            <w:r>
              <w:rPr>
                <w:rFonts w:asciiTheme="minorHAnsi" w:hAnsiTheme="minorHAnsi" w:cstheme="minorHAnsi"/>
              </w:rPr>
              <w:t xml:space="preserve">K</w:t>
            </w:r>
            <w:r>
              <w:rPr>
                <w:rFonts w:asciiTheme="minorHAnsi" w:hAnsiTheme="minorHAnsi" w:cstheme="minorHAnsi"/>
              </w:rPr>
              <w:t xml:space="preserve">)</w:t>
            </w:r>
            <w:r>
              <w:rPr>
                <w:rFonts w:asciiTheme="minorHAnsi" w:hAnsiTheme="minorHAnsi" w:cstheme="minorHAnsi"/>
                <w:spacing w:val="-3"/>
              </w:rPr>
              <w:t xml:space="preserve"> </w:t>
            </w:r>
            <w:r>
              <w:rPr>
                <w:rFonts w:asciiTheme="minorHAnsi" w:hAnsiTheme="minorHAnsi" w:cstheme="minorHAnsi"/>
              </w:rPr>
              <w:t xml:space="preserve">:</w:t>
            </w:r>
            <w:r>
              <w:rPr>
                <w:rFonts w:asciiTheme="minorHAnsi" w:hAnsiTheme="minorHAnsi" w:cstheme="minorHAnsi"/>
                <w:spacing w:val="-2"/>
              </w:rPr>
              <w:t xml:space="preserve"> </w:t>
            </w:r>
            <w:r>
              <w:rPr>
                <w:rFonts w:asciiTheme="minorHAnsi" w:hAnsiTheme="minorHAnsi" w:cstheme="minorHAnsi"/>
              </w:rPr>
              <w:t xml:space="preserve">pot</w:t>
            </w:r>
            <w:r>
              <w:rPr>
                <w:rFonts w:asciiTheme="minorHAnsi" w:hAnsiTheme="minorHAnsi" w:cstheme="minorHAnsi"/>
                <w:spacing w:val="-2"/>
              </w:rPr>
              <w:t xml:space="preserve"> </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Eau</w:t>
            </w:r>
            <w:r>
              <w:rPr>
                <w:rFonts w:asciiTheme="minorHAnsi" w:hAnsiTheme="minorHAnsi" w:cstheme="minorHAnsi"/>
                <w:spacing w:val="-3"/>
              </w:rPr>
              <w:t xml:space="preserve"> </w:t>
            </w:r>
            <w:r>
              <w:rPr>
                <w:rFonts w:asciiTheme="minorHAnsi" w:hAnsiTheme="minorHAnsi" w:cstheme="minorHAnsi"/>
              </w:rPr>
              <w:t xml:space="preserve">déminéralisée</w:t>
            </w:r>
            <w:r>
              <w:rPr>
                <w:rFonts w:asciiTheme="minorHAnsi" w:hAnsiTheme="minorHAnsi" w:cstheme="minorHAnsi"/>
                <w:spacing w:val="-2"/>
              </w:rPr>
              <w:t xml:space="preserve"> </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N</w:t>
            </w:r>
            <w:r>
              <w:rPr>
                <w:rFonts w:asciiTheme="minorHAnsi" w:hAnsiTheme="minorHAnsi" w:cstheme="minorHAnsi"/>
                <w:spacing w:val="-2"/>
              </w:rPr>
              <w:t xml:space="preserve"> </w:t>
            </w:r>
            <w:r>
              <w:rPr>
                <w:rFonts w:asciiTheme="minorHAnsi" w:hAnsiTheme="minorHAnsi" w:cstheme="minorHAnsi"/>
              </w:rPr>
              <w:t xml:space="preserve">et</w:t>
            </w:r>
            <w:r>
              <w:rPr>
                <w:rFonts w:asciiTheme="minorHAnsi" w:hAnsiTheme="minorHAnsi" w:cstheme="minorHAnsi"/>
                <w:spacing w:val="-2"/>
              </w:rPr>
              <w:t xml:space="preserve"> </w:t>
            </w:r>
            <w:r>
              <w:rPr>
                <w:rFonts w:asciiTheme="minorHAnsi" w:hAnsiTheme="minorHAnsi" w:cstheme="minorHAnsi"/>
                <w:spacing w:val="-10"/>
              </w:rPr>
              <w:t xml:space="preserve">P</w:t>
            </w:r>
            <w:r>
              <w:rPr>
                <w:rFonts w:asciiTheme="minorHAnsi" w:hAnsiTheme="minorHAnsi" w:cstheme="minorHAnsi"/>
              </w:rPr>
            </w:r>
            <w:r>
              <w:rPr>
                <w:rFonts w:asciiTheme="minorHAnsi" w:hAnsiTheme="minorHAnsi" w:cstheme="minorHAnsi"/>
              </w:rPr>
            </w:r>
          </w:p>
          <w:p w14:paraId="41FD8C80" w14:textId="77777777">
            <w:pPr>
              <w:pStyle w:val="912"/>
              <w:numPr>
                <w:ilvl w:val="1"/>
                <w:numId w:val="10"/>
              </w:numPr>
              <w:pBdr/>
              <w:tabs>
                <w:tab w:val="left" w:leader="none" w:pos="789"/>
              </w:tabs>
              <w:spacing w:before="20"/>
              <w:ind w:hanging="360"/>
              <w:jc w:val="both"/>
              <w:rPr>
                <w:rFonts w:asciiTheme="minorHAnsi" w:hAnsiTheme="minorHAnsi" w:cstheme="minorHAnsi"/>
              </w:rPr>
            </w:pPr>
            <w:r>
              <w:rPr>
                <w:rFonts w:asciiTheme="minorHAnsi" w:hAnsiTheme="minorHAnsi" w:cstheme="minorHAnsi"/>
              </w:rPr>
              <w:t xml:space="preserve">Pot</w:t>
            </w:r>
            <w:r>
              <w:rPr>
                <w:rFonts w:asciiTheme="minorHAnsi" w:hAnsiTheme="minorHAnsi" w:cstheme="minorHAnsi"/>
                <w:spacing w:val="-4"/>
              </w:rPr>
              <w:t xml:space="preserve"> </w:t>
            </w:r>
            <w:r>
              <w:rPr>
                <w:rFonts w:asciiTheme="minorHAnsi" w:hAnsiTheme="minorHAnsi" w:cstheme="minorHAnsi"/>
              </w:rPr>
              <w:t xml:space="preserve">3</w:t>
            </w:r>
            <w:r>
              <w:rPr>
                <w:rFonts w:asciiTheme="minorHAnsi" w:hAnsiTheme="minorHAnsi" w:cstheme="minorHAnsi"/>
                <w:spacing w:val="-4"/>
              </w:rPr>
              <w:t xml:space="preserve"> </w:t>
            </w:r>
            <w:r>
              <w:rPr>
                <w:rFonts w:asciiTheme="minorHAnsi" w:hAnsiTheme="minorHAnsi" w:cstheme="minorHAnsi"/>
              </w:rPr>
              <w:t xml:space="preserve">(Milieu</w:t>
            </w:r>
            <w:r>
              <w:rPr>
                <w:rFonts w:asciiTheme="minorHAnsi" w:hAnsiTheme="minorHAnsi" w:cstheme="minorHAnsi"/>
                <w:spacing w:val="-2"/>
              </w:rPr>
              <w:t xml:space="preserve"> </w:t>
            </w:r>
            <w:r>
              <w:rPr>
                <w:rFonts w:asciiTheme="minorHAnsi" w:hAnsiTheme="minorHAnsi" w:cstheme="minorHAnsi"/>
              </w:rPr>
              <w:t xml:space="preserve">sans</w:t>
            </w:r>
            <w:r>
              <w:rPr>
                <w:rFonts w:asciiTheme="minorHAnsi" w:hAnsiTheme="minorHAnsi" w:cstheme="minorHAnsi"/>
                <w:spacing w:val="-5"/>
              </w:rPr>
              <w:t xml:space="preserve"> </w:t>
            </w:r>
            <w:r>
              <w:rPr>
                <w:rFonts w:asciiTheme="minorHAnsi" w:hAnsiTheme="minorHAnsi" w:cstheme="minorHAnsi"/>
              </w:rPr>
              <w:t xml:space="preserve">P</w:t>
            </w:r>
            <w:r>
              <w:rPr>
                <w:rFonts w:asciiTheme="minorHAnsi" w:hAnsiTheme="minorHAnsi" w:cstheme="minorHAnsi"/>
              </w:rPr>
              <w:t xml:space="preserve">)</w:t>
            </w:r>
            <w:r>
              <w:rPr>
                <w:rFonts w:asciiTheme="minorHAnsi" w:hAnsiTheme="minorHAnsi" w:cstheme="minorHAnsi"/>
                <w:spacing w:val="-3"/>
              </w:rPr>
              <w:t xml:space="preserve"> </w:t>
            </w:r>
            <w:r>
              <w:rPr>
                <w:rFonts w:asciiTheme="minorHAnsi" w:hAnsiTheme="minorHAnsi" w:cstheme="minorHAnsi"/>
              </w:rPr>
              <w:t xml:space="preserve">:</w:t>
            </w:r>
            <w:r>
              <w:rPr>
                <w:rFonts w:asciiTheme="minorHAnsi" w:hAnsiTheme="minorHAnsi" w:cstheme="minorHAnsi"/>
                <w:spacing w:val="-2"/>
              </w:rPr>
              <w:t xml:space="preserve"> </w:t>
            </w:r>
            <w:r>
              <w:rPr>
                <w:rFonts w:asciiTheme="minorHAnsi" w:hAnsiTheme="minorHAnsi" w:cstheme="minorHAnsi"/>
              </w:rPr>
              <w:t xml:space="preserve">pot</w:t>
            </w:r>
            <w:r>
              <w:rPr>
                <w:rFonts w:asciiTheme="minorHAnsi" w:hAnsiTheme="minorHAnsi" w:cstheme="minorHAnsi"/>
                <w:spacing w:val="-3"/>
              </w:rPr>
              <w:t xml:space="preserve"> </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Eau</w:t>
            </w:r>
            <w:r>
              <w:rPr>
                <w:rFonts w:asciiTheme="minorHAnsi" w:hAnsiTheme="minorHAnsi" w:cstheme="minorHAnsi"/>
                <w:spacing w:val="-3"/>
              </w:rPr>
              <w:t xml:space="preserve"> </w:t>
            </w:r>
            <w:r>
              <w:rPr>
                <w:rFonts w:asciiTheme="minorHAnsi" w:hAnsiTheme="minorHAnsi" w:cstheme="minorHAnsi"/>
              </w:rPr>
              <w:t xml:space="preserve">déminéralisée</w:t>
            </w:r>
            <w:r>
              <w:rPr>
                <w:rFonts w:asciiTheme="minorHAnsi" w:hAnsiTheme="minorHAnsi" w:cstheme="minorHAnsi"/>
                <w:spacing w:val="-2"/>
              </w:rPr>
              <w:t xml:space="preserve"> </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N</w:t>
            </w:r>
            <w:r>
              <w:rPr>
                <w:rFonts w:asciiTheme="minorHAnsi" w:hAnsiTheme="minorHAnsi" w:cstheme="minorHAnsi"/>
                <w:spacing w:val="-2"/>
              </w:rPr>
              <w:t xml:space="preserve"> </w:t>
            </w:r>
            <w:r>
              <w:rPr>
                <w:rFonts w:asciiTheme="minorHAnsi" w:hAnsiTheme="minorHAnsi" w:cstheme="minorHAnsi"/>
              </w:rPr>
              <w:t xml:space="preserve">et</w:t>
            </w:r>
            <w:r>
              <w:rPr>
                <w:rFonts w:asciiTheme="minorHAnsi" w:hAnsiTheme="minorHAnsi" w:cstheme="minorHAnsi"/>
                <w:spacing w:val="-1"/>
              </w:rPr>
              <w:t xml:space="preserve"> </w:t>
            </w:r>
            <w:r>
              <w:rPr>
                <w:rFonts w:asciiTheme="minorHAnsi" w:hAnsiTheme="minorHAnsi" w:cstheme="minorHAnsi"/>
                <w:spacing w:val="-10"/>
              </w:rPr>
              <w:t xml:space="preserve">K</w:t>
            </w:r>
            <w:r>
              <w:rPr>
                <w:rFonts w:asciiTheme="minorHAnsi" w:hAnsiTheme="minorHAnsi" w:cstheme="minorHAnsi"/>
              </w:rPr>
            </w:r>
            <w:r>
              <w:rPr>
                <w:rFonts w:asciiTheme="minorHAnsi" w:hAnsiTheme="minorHAnsi" w:cstheme="minorHAnsi"/>
              </w:rPr>
            </w:r>
          </w:p>
          <w:p w14:paraId="3703E04B" w14:textId="77777777">
            <w:pPr>
              <w:pStyle w:val="912"/>
              <w:numPr>
                <w:ilvl w:val="1"/>
                <w:numId w:val="10"/>
              </w:numPr>
              <w:pBdr/>
              <w:tabs>
                <w:tab w:val="left" w:leader="none" w:pos="789"/>
              </w:tabs>
              <w:spacing w:before="22"/>
              <w:ind w:hanging="360"/>
              <w:jc w:val="both"/>
              <w:rPr>
                <w:rFonts w:asciiTheme="minorHAnsi" w:hAnsiTheme="minorHAnsi" w:cstheme="minorHAnsi"/>
              </w:rPr>
            </w:pPr>
            <w:r>
              <w:rPr>
                <w:rFonts w:asciiTheme="minorHAnsi" w:hAnsiTheme="minorHAnsi" w:cstheme="minorHAnsi"/>
              </w:rPr>
              <w:t xml:space="preserve">Pot</w:t>
            </w:r>
            <w:r>
              <w:rPr>
                <w:rFonts w:asciiTheme="minorHAnsi" w:hAnsiTheme="minorHAnsi" w:cstheme="minorHAnsi"/>
                <w:spacing w:val="-5"/>
              </w:rPr>
              <w:t xml:space="preserve"> </w:t>
            </w:r>
            <w:r>
              <w:rPr>
                <w:rFonts w:asciiTheme="minorHAnsi" w:hAnsiTheme="minorHAnsi" w:cstheme="minorHAnsi"/>
              </w:rPr>
              <w:t xml:space="preserve">4</w:t>
            </w:r>
            <w:r>
              <w:rPr>
                <w:rFonts w:asciiTheme="minorHAnsi" w:hAnsiTheme="minorHAnsi" w:cstheme="minorHAnsi"/>
                <w:spacing w:val="-4"/>
              </w:rPr>
              <w:t xml:space="preserve"> </w:t>
            </w:r>
            <w:r>
              <w:rPr>
                <w:rFonts w:asciiTheme="minorHAnsi" w:hAnsiTheme="minorHAnsi" w:cstheme="minorHAnsi"/>
              </w:rPr>
              <w:t xml:space="preserve">(Milieu</w:t>
            </w:r>
            <w:r>
              <w:rPr>
                <w:rFonts w:asciiTheme="minorHAnsi" w:hAnsiTheme="minorHAnsi" w:cstheme="minorHAnsi"/>
                <w:spacing w:val="-2"/>
              </w:rPr>
              <w:t xml:space="preserve"> </w:t>
            </w:r>
            <w:r>
              <w:rPr>
                <w:rFonts w:asciiTheme="minorHAnsi" w:hAnsiTheme="minorHAnsi" w:cstheme="minorHAnsi"/>
              </w:rPr>
              <w:t xml:space="preserve">sans</w:t>
            </w:r>
            <w:r>
              <w:rPr>
                <w:rFonts w:asciiTheme="minorHAnsi" w:hAnsiTheme="minorHAnsi" w:cstheme="minorHAnsi"/>
                <w:spacing w:val="-2"/>
              </w:rPr>
              <w:t xml:space="preserve"> </w:t>
            </w:r>
            <w:r>
              <w:rPr>
                <w:rFonts w:asciiTheme="minorHAnsi" w:hAnsiTheme="minorHAnsi" w:cstheme="minorHAnsi"/>
              </w:rPr>
              <w:t xml:space="preserve">N</w:t>
            </w:r>
            <w:r>
              <w:rPr>
                <w:rFonts w:asciiTheme="minorHAnsi" w:hAnsiTheme="minorHAnsi" w:cstheme="minorHAnsi"/>
              </w:rPr>
              <w:t xml:space="preserve">)</w:t>
            </w:r>
            <w:r>
              <w:rPr>
                <w:rFonts w:asciiTheme="minorHAnsi" w:hAnsiTheme="minorHAnsi" w:cstheme="minorHAnsi"/>
                <w:spacing w:val="-3"/>
              </w:rPr>
              <w:t xml:space="preserve"> </w:t>
            </w:r>
            <w:r>
              <w:rPr>
                <w:rFonts w:asciiTheme="minorHAnsi" w:hAnsiTheme="minorHAnsi" w:cstheme="minorHAnsi"/>
              </w:rPr>
              <w:t xml:space="preserve">:</w:t>
            </w:r>
            <w:r>
              <w:rPr>
                <w:rFonts w:asciiTheme="minorHAnsi" w:hAnsiTheme="minorHAnsi" w:cstheme="minorHAnsi"/>
                <w:spacing w:val="-2"/>
              </w:rPr>
              <w:t xml:space="preserve"> </w:t>
            </w:r>
            <w:r>
              <w:rPr>
                <w:rFonts w:asciiTheme="minorHAnsi" w:hAnsiTheme="minorHAnsi" w:cstheme="minorHAnsi"/>
              </w:rPr>
              <w:t xml:space="preserve">pot</w:t>
            </w:r>
            <w:r>
              <w:rPr>
                <w:rFonts w:asciiTheme="minorHAnsi" w:hAnsiTheme="minorHAnsi" w:cstheme="minorHAnsi"/>
                <w:spacing w:val="-4"/>
              </w:rPr>
              <w:t xml:space="preserve"> </w:t>
            </w:r>
            <w:r>
              <w:rPr>
                <w:rFonts w:asciiTheme="minorHAnsi" w:hAnsiTheme="minorHAnsi" w:cstheme="minorHAnsi"/>
              </w:rPr>
              <w:t xml:space="preserve">+</w:t>
            </w:r>
            <w:r>
              <w:rPr>
                <w:rFonts w:asciiTheme="minorHAnsi" w:hAnsiTheme="minorHAnsi" w:cstheme="minorHAnsi"/>
                <w:spacing w:val="-2"/>
              </w:rPr>
              <w:t xml:space="preserve"> </w:t>
            </w:r>
            <w:r>
              <w:rPr>
                <w:rFonts w:asciiTheme="minorHAnsi" w:hAnsiTheme="minorHAnsi" w:cstheme="minorHAnsi"/>
              </w:rPr>
              <w:t xml:space="preserve">Eau</w:t>
            </w:r>
            <w:r>
              <w:rPr>
                <w:rFonts w:asciiTheme="minorHAnsi" w:hAnsiTheme="minorHAnsi" w:cstheme="minorHAnsi"/>
                <w:spacing w:val="-2"/>
              </w:rPr>
              <w:t xml:space="preserve"> </w:t>
            </w:r>
            <w:r>
              <w:rPr>
                <w:rFonts w:asciiTheme="minorHAnsi" w:hAnsiTheme="minorHAnsi" w:cstheme="minorHAnsi"/>
              </w:rPr>
              <w:t xml:space="preserve">déminéralisée</w:t>
            </w:r>
            <w:r>
              <w:rPr>
                <w:rFonts w:asciiTheme="minorHAnsi" w:hAnsiTheme="minorHAnsi" w:cstheme="minorHAnsi"/>
                <w:spacing w:val="-4"/>
              </w:rPr>
              <w:t xml:space="preserve"> </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P</w:t>
            </w:r>
            <w:r>
              <w:rPr>
                <w:rFonts w:asciiTheme="minorHAnsi" w:hAnsiTheme="minorHAnsi" w:cstheme="minorHAnsi"/>
                <w:spacing w:val="-1"/>
              </w:rPr>
              <w:t xml:space="preserve"> </w:t>
            </w:r>
            <w:r>
              <w:rPr>
                <w:rFonts w:asciiTheme="minorHAnsi" w:hAnsiTheme="minorHAnsi" w:cstheme="minorHAnsi"/>
              </w:rPr>
              <w:t xml:space="preserve">et</w:t>
            </w:r>
            <w:r>
              <w:rPr>
                <w:rFonts w:asciiTheme="minorHAnsi" w:hAnsiTheme="minorHAnsi" w:cstheme="minorHAnsi"/>
                <w:spacing w:val="-4"/>
              </w:rPr>
              <w:t xml:space="preserve"> </w:t>
            </w:r>
            <w:r>
              <w:rPr>
                <w:rFonts w:asciiTheme="minorHAnsi" w:hAnsiTheme="minorHAnsi" w:cstheme="minorHAnsi"/>
                <w:spacing w:val="-10"/>
              </w:rPr>
              <w:t xml:space="preserve">K</w:t>
            </w:r>
            <w:r>
              <w:rPr>
                <w:rFonts w:asciiTheme="minorHAnsi" w:hAnsiTheme="minorHAnsi" w:cstheme="minorHAnsi"/>
              </w:rPr>
            </w:r>
            <w:r>
              <w:rPr>
                <w:rFonts w:asciiTheme="minorHAnsi" w:hAnsiTheme="minorHAnsi" w:cstheme="minorHAnsi"/>
              </w:rPr>
            </w:r>
          </w:p>
          <w:p w14:paraId="2AC07643" w14:textId="77777777">
            <w:pPr>
              <w:pStyle w:val="912"/>
              <w:numPr>
                <w:ilvl w:val="1"/>
                <w:numId w:val="10"/>
              </w:numPr>
              <w:pBdr/>
              <w:tabs>
                <w:tab w:val="left" w:leader="none" w:pos="789"/>
              </w:tabs>
              <w:spacing w:before="22"/>
              <w:ind w:hanging="360"/>
              <w:jc w:val="both"/>
              <w:rPr>
                <w:rFonts w:asciiTheme="minorHAnsi" w:hAnsiTheme="minorHAnsi" w:cstheme="minorHAnsi"/>
              </w:rPr>
            </w:pPr>
            <w:r>
              <w:rPr>
                <w:rFonts w:asciiTheme="minorHAnsi" w:hAnsiTheme="minorHAnsi" w:cstheme="minorHAnsi"/>
              </w:rPr>
              <w:t xml:space="preserve">Pot</w:t>
            </w:r>
            <w:r>
              <w:rPr>
                <w:rFonts w:asciiTheme="minorHAnsi" w:hAnsiTheme="minorHAnsi" w:cstheme="minorHAnsi"/>
                <w:spacing w:val="-2"/>
              </w:rPr>
              <w:t xml:space="preserve"> </w:t>
            </w:r>
            <w:r>
              <w:rPr>
                <w:rFonts w:asciiTheme="minorHAnsi" w:hAnsiTheme="minorHAnsi" w:cstheme="minorHAnsi"/>
              </w:rPr>
              <w:t xml:space="preserve">5</w:t>
            </w:r>
            <w:r>
              <w:rPr>
                <w:rFonts w:asciiTheme="minorHAnsi" w:hAnsiTheme="minorHAnsi" w:cstheme="minorHAnsi"/>
                <w:spacing w:val="-4"/>
              </w:rPr>
              <w:t xml:space="preserve"> </w:t>
            </w:r>
            <w:r>
              <w:rPr>
                <w:rFonts w:asciiTheme="minorHAnsi" w:hAnsiTheme="minorHAnsi" w:cstheme="minorHAnsi"/>
              </w:rPr>
              <w:t xml:space="preserve">(Milieu</w:t>
            </w:r>
            <w:r>
              <w:rPr>
                <w:rFonts w:asciiTheme="minorHAnsi" w:hAnsiTheme="minorHAnsi" w:cstheme="minorHAnsi"/>
                <w:spacing w:val="-1"/>
              </w:rPr>
              <w:t xml:space="preserve"> </w:t>
            </w:r>
            <w:r>
              <w:rPr>
                <w:rFonts w:asciiTheme="minorHAnsi" w:hAnsiTheme="minorHAnsi" w:cstheme="minorHAnsi"/>
              </w:rPr>
              <w:t xml:space="preserve">sans</w:t>
            </w:r>
            <w:r>
              <w:rPr>
                <w:rFonts w:asciiTheme="minorHAnsi" w:hAnsiTheme="minorHAnsi" w:cstheme="minorHAnsi"/>
                <w:spacing w:val="-2"/>
              </w:rPr>
              <w:t xml:space="preserve"> </w:t>
            </w:r>
            <w:r>
              <w:rPr>
                <w:rFonts w:asciiTheme="minorHAnsi" w:hAnsiTheme="minorHAnsi" w:cstheme="minorHAnsi"/>
              </w:rPr>
              <w:t xml:space="preserve">N,</w:t>
            </w:r>
            <w:r>
              <w:rPr>
                <w:rFonts w:asciiTheme="minorHAnsi" w:hAnsiTheme="minorHAnsi" w:cstheme="minorHAnsi"/>
                <w:spacing w:val="-4"/>
              </w:rPr>
              <w:t xml:space="preserve"> </w:t>
            </w:r>
            <w:r>
              <w:rPr>
                <w:rFonts w:asciiTheme="minorHAnsi" w:hAnsiTheme="minorHAnsi" w:cstheme="minorHAnsi"/>
              </w:rPr>
              <w:t xml:space="preserve">P</w:t>
            </w:r>
            <w:r>
              <w:rPr>
                <w:rFonts w:asciiTheme="minorHAnsi" w:hAnsiTheme="minorHAnsi" w:cstheme="minorHAnsi"/>
                <w:spacing w:val="-3"/>
              </w:rPr>
              <w:t xml:space="preserve"> </w:t>
            </w:r>
            <w:r>
              <w:rPr>
                <w:rFonts w:asciiTheme="minorHAnsi" w:hAnsiTheme="minorHAnsi" w:cstheme="minorHAnsi"/>
              </w:rPr>
              <w:t xml:space="preserve">et</w:t>
            </w:r>
            <w:r>
              <w:rPr>
                <w:rFonts w:asciiTheme="minorHAnsi" w:hAnsiTheme="minorHAnsi" w:cstheme="minorHAnsi"/>
                <w:spacing w:val="-3"/>
              </w:rPr>
              <w:t xml:space="preserve"> </w:t>
            </w:r>
            <w:r>
              <w:rPr>
                <w:rFonts w:asciiTheme="minorHAnsi" w:hAnsiTheme="minorHAnsi" w:cstheme="minorHAnsi"/>
              </w:rPr>
              <w:t xml:space="preserve">K</w:t>
            </w:r>
            <w:r>
              <w:rPr>
                <w:rFonts w:asciiTheme="minorHAnsi" w:hAnsiTheme="minorHAnsi" w:cstheme="minorHAnsi"/>
                <w:spacing w:val="-4"/>
              </w:rPr>
              <w:t xml:space="preserve"> </w:t>
            </w:r>
            <w:r>
              <w:rPr>
                <w:rFonts w:asciiTheme="minorHAnsi" w:hAnsiTheme="minorHAnsi" w:cstheme="minorHAnsi"/>
              </w:rPr>
              <w:t xml:space="preserve">=</w:t>
            </w:r>
            <w:r>
              <w:rPr>
                <w:rFonts w:asciiTheme="minorHAnsi" w:hAnsiTheme="minorHAnsi" w:cstheme="minorHAnsi"/>
                <w:spacing w:val="-2"/>
              </w:rPr>
              <w:t xml:space="preserve"> </w:t>
            </w:r>
            <w:r>
              <w:rPr>
                <w:rFonts w:asciiTheme="minorHAnsi" w:hAnsiTheme="minorHAnsi" w:cstheme="minorHAnsi"/>
              </w:rPr>
              <w:t xml:space="preserve">Témoin</w:t>
            </w:r>
            <w:r>
              <w:rPr>
                <w:rFonts w:asciiTheme="minorHAnsi" w:hAnsiTheme="minorHAnsi" w:cstheme="minorHAnsi"/>
              </w:rPr>
              <w:t xml:space="preserve">)</w:t>
            </w:r>
            <w:r>
              <w:rPr>
                <w:rFonts w:asciiTheme="minorHAnsi" w:hAnsiTheme="minorHAnsi" w:cstheme="minorHAnsi"/>
                <w:spacing w:val="-1"/>
              </w:rPr>
              <w:t xml:space="preserve"> </w:t>
            </w:r>
            <w:r>
              <w:rPr>
                <w:rFonts w:asciiTheme="minorHAnsi" w:hAnsiTheme="minorHAnsi" w:cstheme="minorHAnsi"/>
              </w:rPr>
              <w:t xml:space="preserve">:</w:t>
            </w:r>
            <w:r>
              <w:rPr>
                <w:rFonts w:asciiTheme="minorHAnsi" w:hAnsiTheme="minorHAnsi" w:cstheme="minorHAnsi"/>
                <w:spacing w:val="-2"/>
              </w:rPr>
              <w:t xml:space="preserve"> </w:t>
            </w:r>
            <w:r>
              <w:rPr>
                <w:rFonts w:asciiTheme="minorHAnsi" w:hAnsiTheme="minorHAnsi" w:cstheme="minorHAnsi"/>
              </w:rPr>
              <w:t xml:space="preserve">pot</w:t>
            </w:r>
            <w:r>
              <w:rPr>
                <w:rFonts w:asciiTheme="minorHAnsi" w:hAnsiTheme="minorHAnsi" w:cstheme="minorHAnsi"/>
                <w:spacing w:val="-1"/>
              </w:rPr>
              <w:t xml:space="preserve"> </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Eau</w:t>
            </w:r>
            <w:r>
              <w:rPr>
                <w:rFonts w:asciiTheme="minorHAnsi" w:hAnsiTheme="minorHAnsi" w:cstheme="minorHAnsi"/>
                <w:spacing w:val="-1"/>
              </w:rPr>
              <w:t xml:space="preserve"> </w:t>
            </w:r>
            <w:r>
              <w:rPr>
                <w:rFonts w:asciiTheme="minorHAnsi" w:hAnsiTheme="minorHAnsi" w:cstheme="minorHAnsi"/>
                <w:spacing w:val="-2"/>
              </w:rPr>
              <w:t xml:space="preserve">déminéralisée</w:t>
            </w:r>
            <w:r>
              <w:rPr>
                <w:rFonts w:asciiTheme="minorHAnsi" w:hAnsiTheme="minorHAnsi" w:cstheme="minorHAnsi"/>
              </w:rPr>
            </w:r>
            <w:r>
              <w:rPr>
                <w:rFonts w:asciiTheme="minorHAnsi" w:hAnsiTheme="minorHAnsi" w:cstheme="minorHAnsi"/>
              </w:rPr>
            </w:r>
          </w:p>
          <w:p w14:paraId="3485BA16" w14:textId="77777777">
            <w:pPr>
              <w:pStyle w:val="912"/>
              <w:pBdr/>
              <w:spacing w:before="180"/>
              <w:ind/>
              <w:jc w:val="both"/>
              <w:rPr>
                <w:rFonts w:asciiTheme="minorHAnsi" w:hAnsiTheme="minorHAnsi" w:cstheme="minorHAnsi"/>
              </w:rPr>
            </w:pPr>
            <w:r>
              <w:rPr>
                <w:rFonts w:asciiTheme="minorHAnsi" w:hAnsiTheme="minorHAnsi" w:cstheme="minorHAnsi"/>
              </w:rPr>
              <w:t xml:space="preserve">Les</w:t>
            </w:r>
            <w:r>
              <w:rPr>
                <w:rFonts w:asciiTheme="minorHAnsi" w:hAnsiTheme="minorHAnsi" w:cstheme="minorHAnsi"/>
                <w:spacing w:val="-4"/>
              </w:rPr>
              <w:t xml:space="preserve"> </w:t>
            </w:r>
            <w:r>
              <w:rPr>
                <w:rFonts w:asciiTheme="minorHAnsi" w:hAnsiTheme="minorHAnsi" w:cstheme="minorHAnsi"/>
              </w:rPr>
              <w:t xml:space="preserve">plantations</w:t>
            </w:r>
            <w:r>
              <w:rPr>
                <w:rFonts w:asciiTheme="minorHAnsi" w:hAnsiTheme="minorHAnsi" w:cstheme="minorHAnsi"/>
                <w:spacing w:val="-6"/>
              </w:rPr>
              <w:t xml:space="preserve"> </w:t>
            </w:r>
            <w:r>
              <w:rPr>
                <w:rFonts w:asciiTheme="minorHAnsi" w:hAnsiTheme="minorHAnsi" w:cstheme="minorHAnsi"/>
              </w:rPr>
              <w:t xml:space="preserve">doivent</w:t>
            </w:r>
            <w:r>
              <w:rPr>
                <w:rFonts w:asciiTheme="minorHAnsi" w:hAnsiTheme="minorHAnsi" w:cstheme="minorHAnsi"/>
                <w:spacing w:val="-2"/>
              </w:rPr>
              <w:t xml:space="preserve"> </w:t>
            </w:r>
            <w:r>
              <w:rPr>
                <w:rFonts w:asciiTheme="minorHAnsi" w:hAnsiTheme="minorHAnsi" w:cstheme="minorHAnsi"/>
              </w:rPr>
              <w:t xml:space="preserve">rester</w:t>
            </w:r>
            <w:r>
              <w:rPr>
                <w:rFonts w:asciiTheme="minorHAnsi" w:hAnsiTheme="minorHAnsi" w:cstheme="minorHAnsi"/>
                <w:spacing w:val="-3"/>
              </w:rPr>
              <w:t xml:space="preserve"> </w:t>
            </w:r>
            <w:r>
              <w:rPr>
                <w:rFonts w:asciiTheme="minorHAnsi" w:hAnsiTheme="minorHAnsi" w:cstheme="minorHAnsi"/>
              </w:rPr>
              <w:t xml:space="preserve">à</w:t>
            </w:r>
            <w:r>
              <w:rPr>
                <w:rFonts w:asciiTheme="minorHAnsi" w:hAnsiTheme="minorHAnsi" w:cstheme="minorHAnsi"/>
                <w:spacing w:val="-2"/>
              </w:rPr>
              <w:t xml:space="preserve"> </w:t>
            </w:r>
            <w:r>
              <w:rPr>
                <w:rFonts w:asciiTheme="minorHAnsi" w:hAnsiTheme="minorHAnsi" w:cstheme="minorHAnsi"/>
              </w:rPr>
              <w:t xml:space="preserve">la</w:t>
            </w:r>
            <w:r>
              <w:rPr>
                <w:rFonts w:asciiTheme="minorHAnsi" w:hAnsiTheme="minorHAnsi" w:cstheme="minorHAnsi"/>
                <w:spacing w:val="-6"/>
              </w:rPr>
              <w:t xml:space="preserve"> </w:t>
            </w:r>
            <w:r>
              <w:rPr>
                <w:rFonts w:asciiTheme="minorHAnsi" w:hAnsiTheme="minorHAnsi" w:cstheme="minorHAnsi"/>
              </w:rPr>
              <w:t xml:space="preserve">lumière</w:t>
            </w:r>
            <w:r>
              <w:rPr>
                <w:rFonts w:asciiTheme="minorHAnsi" w:hAnsiTheme="minorHAnsi" w:cstheme="minorHAnsi"/>
                <w:spacing w:val="-4"/>
              </w:rPr>
              <w:t xml:space="preserve"> </w:t>
            </w:r>
            <w:r>
              <w:rPr>
                <w:rFonts w:asciiTheme="minorHAnsi" w:hAnsiTheme="minorHAnsi" w:cstheme="minorHAnsi"/>
              </w:rPr>
              <w:t xml:space="preserve">et</w:t>
            </w:r>
            <w:r>
              <w:rPr>
                <w:rFonts w:asciiTheme="minorHAnsi" w:hAnsiTheme="minorHAnsi" w:cstheme="minorHAnsi"/>
                <w:spacing w:val="-3"/>
              </w:rPr>
              <w:t xml:space="preserve"> </w:t>
            </w:r>
            <w:r>
              <w:rPr>
                <w:rFonts w:asciiTheme="minorHAnsi" w:hAnsiTheme="minorHAnsi" w:cstheme="minorHAnsi"/>
              </w:rPr>
              <w:t xml:space="preserve">les</w:t>
            </w:r>
            <w:r>
              <w:rPr>
                <w:rFonts w:asciiTheme="minorHAnsi" w:hAnsiTheme="minorHAnsi" w:cstheme="minorHAnsi"/>
                <w:spacing w:val="-2"/>
              </w:rPr>
              <w:t xml:space="preserve"> </w:t>
            </w:r>
            <w:r>
              <w:rPr>
                <w:rFonts w:asciiTheme="minorHAnsi" w:hAnsiTheme="minorHAnsi" w:cstheme="minorHAnsi"/>
              </w:rPr>
              <w:t xml:space="preserve">résultats</w:t>
            </w:r>
            <w:r>
              <w:rPr>
                <w:rFonts w:asciiTheme="minorHAnsi" w:hAnsiTheme="minorHAnsi" w:cstheme="minorHAnsi"/>
                <w:spacing w:val="-2"/>
              </w:rPr>
              <w:t xml:space="preserve"> </w:t>
            </w:r>
            <w:r>
              <w:rPr>
                <w:rFonts w:asciiTheme="minorHAnsi" w:hAnsiTheme="minorHAnsi" w:cstheme="minorHAnsi"/>
              </w:rPr>
              <w:t xml:space="preserve">seront</w:t>
            </w:r>
            <w:r>
              <w:rPr>
                <w:rFonts w:asciiTheme="minorHAnsi" w:hAnsiTheme="minorHAnsi" w:cstheme="minorHAnsi"/>
                <w:spacing w:val="-5"/>
              </w:rPr>
              <w:t xml:space="preserve"> </w:t>
            </w:r>
            <w:r>
              <w:rPr>
                <w:rFonts w:asciiTheme="minorHAnsi" w:hAnsiTheme="minorHAnsi" w:cstheme="minorHAnsi"/>
              </w:rPr>
              <w:t xml:space="preserve">recueillis</w:t>
            </w:r>
            <w:r>
              <w:rPr>
                <w:rFonts w:asciiTheme="minorHAnsi" w:hAnsiTheme="minorHAnsi" w:cstheme="minorHAnsi"/>
              </w:rPr>
              <w:t xml:space="preserve"> </w:t>
            </w:r>
            <w:r>
              <w:rPr>
                <w:rFonts w:asciiTheme="minorHAnsi" w:hAnsiTheme="minorHAnsi" w:cstheme="minorHAnsi"/>
              </w:rPr>
              <w:t xml:space="preserve">en</w:t>
            </w:r>
            <w:r>
              <w:rPr>
                <w:rFonts w:asciiTheme="minorHAnsi" w:hAnsiTheme="minorHAnsi" w:cstheme="minorHAnsi"/>
              </w:rPr>
              <w:t xml:space="preserve"> </w:t>
            </w:r>
            <w:r>
              <w:rPr>
                <w:rFonts w:asciiTheme="minorHAnsi" w:hAnsiTheme="minorHAnsi" w:cstheme="minorHAnsi"/>
              </w:rPr>
              <w:t xml:space="preserve">pesant</w:t>
            </w:r>
            <w:r>
              <w:rPr>
                <w:rFonts w:asciiTheme="minorHAnsi" w:hAnsiTheme="minorHAnsi" w:cstheme="minorHAnsi"/>
              </w:rPr>
              <w:t xml:space="preserve"> la production de </w:t>
            </w:r>
            <w:r>
              <w:rPr>
                <w:rFonts w:asciiTheme="minorHAnsi" w:hAnsiTheme="minorHAnsi" w:cstheme="minorHAnsi"/>
              </w:rPr>
              <w:t xml:space="preserve">chaque</w:t>
            </w:r>
            <w:r>
              <w:rPr>
                <w:rFonts w:asciiTheme="minorHAnsi" w:hAnsiTheme="minorHAnsi" w:cstheme="minorHAnsi"/>
              </w:rPr>
              <w:t xml:space="preserve"> pot. </w:t>
            </w:r>
            <w:r>
              <w:rPr>
                <w:rFonts w:asciiTheme="minorHAnsi" w:hAnsiTheme="minorHAnsi" w:cstheme="minorHAnsi"/>
              </w:rPr>
            </w:r>
            <w:r>
              <w:rPr>
                <w:rFonts w:asciiTheme="minorHAnsi" w:hAnsiTheme="minorHAnsi" w:cstheme="minorHAnsi"/>
              </w:rPr>
            </w:r>
          </w:p>
          <w:p w14:paraId="0940BE5B" w14:textId="77777777">
            <w:pPr>
              <w:pStyle w:val="912"/>
              <w:numPr>
                <w:ilvl w:val="0"/>
                <w:numId w:val="10"/>
              </w:numPr>
              <w:pBdr/>
              <w:tabs>
                <w:tab w:val="left" w:leader="none" w:pos="186"/>
              </w:tabs>
              <w:spacing w:before="180" w:line="259" w:lineRule="auto"/>
              <w:ind w:right="174" w:firstLine="0"/>
              <w:jc w:val="both"/>
              <w:rPr>
                <w:rFonts w:asciiTheme="minorHAnsi" w:hAnsiTheme="minorHAnsi" w:cstheme="minorHAnsi"/>
              </w:rPr>
            </w:pPr>
            <w:r>
              <w:rPr>
                <w:rFonts w:asciiTheme="minorHAnsi" w:hAnsiTheme="minorHAnsi" w:cstheme="minorHAnsi"/>
                <w:b/>
              </w:rPr>
              <w:t xml:space="preserve">ce</w:t>
            </w:r>
            <w:r>
              <w:rPr>
                <w:rFonts w:asciiTheme="minorHAnsi" w:hAnsiTheme="minorHAnsi" w:cstheme="minorHAnsi"/>
                <w:b/>
              </w:rPr>
              <w:t xml:space="preserve"> </w:t>
            </w:r>
            <w:r>
              <w:rPr>
                <w:rFonts w:asciiTheme="minorHAnsi" w:hAnsiTheme="minorHAnsi" w:cstheme="minorHAnsi"/>
                <w:b/>
              </w:rPr>
              <w:t xml:space="preserve">que</w:t>
            </w:r>
            <w:r>
              <w:rPr>
                <w:rFonts w:asciiTheme="minorHAnsi" w:hAnsiTheme="minorHAnsi" w:cstheme="minorHAnsi"/>
                <w:b/>
              </w:rPr>
              <w:t xml:space="preserve"> </w:t>
            </w:r>
            <w:r>
              <w:rPr>
                <w:rFonts w:asciiTheme="minorHAnsi" w:hAnsiTheme="minorHAnsi" w:cstheme="minorHAnsi"/>
                <w:b/>
              </w:rPr>
              <w:t xml:space="preserve">j’attends</w:t>
            </w:r>
            <w:r>
              <w:rPr>
                <w:rFonts w:asciiTheme="minorHAnsi" w:hAnsiTheme="minorHAnsi" w:cstheme="minorHAnsi"/>
                <w:b/>
              </w:rPr>
              <w:t xml:space="preserve"> </w:t>
            </w:r>
            <w:r>
              <w:rPr>
                <w:rFonts w:asciiTheme="minorHAnsi" w:hAnsiTheme="minorHAnsi" w:cstheme="minorHAnsi"/>
              </w:rPr>
              <w:t xml:space="preserve">:</w:t>
            </w:r>
            <w:r>
              <w:rPr>
                <w:rFonts w:asciiTheme="minorHAnsi" w:hAnsiTheme="minorHAnsi" w:cstheme="minorHAnsi"/>
              </w:rPr>
              <w:t xml:space="preserve"> Je </w:t>
            </w:r>
            <w:r>
              <w:rPr>
                <w:rFonts w:asciiTheme="minorHAnsi" w:hAnsiTheme="minorHAnsi" w:cstheme="minorHAnsi"/>
              </w:rPr>
              <w:t xml:space="preserve">m’attends</w:t>
            </w:r>
            <w:r>
              <w:rPr>
                <w:rFonts w:asciiTheme="minorHAnsi" w:hAnsiTheme="minorHAnsi" w:cstheme="minorHAnsi"/>
              </w:rPr>
              <w:t xml:space="preserve"> à </w:t>
            </w:r>
            <w:r>
              <w:rPr>
                <w:rFonts w:asciiTheme="minorHAnsi" w:hAnsiTheme="minorHAnsi" w:cstheme="minorHAnsi"/>
              </w:rPr>
              <w:t xml:space="preserve">ce</w:t>
            </w:r>
            <w:r>
              <w:rPr>
                <w:rFonts w:asciiTheme="minorHAnsi" w:hAnsiTheme="minorHAnsi" w:cstheme="minorHAnsi"/>
              </w:rPr>
              <w:t xml:space="preserve"> </w:t>
            </w:r>
            <w:r>
              <w:rPr>
                <w:rFonts w:asciiTheme="minorHAnsi" w:hAnsiTheme="minorHAnsi" w:cstheme="minorHAnsi"/>
              </w:rPr>
              <w:t xml:space="preserve">que</w:t>
            </w:r>
            <w:r>
              <w:rPr>
                <w:rFonts w:asciiTheme="minorHAnsi" w:hAnsiTheme="minorHAnsi" w:cstheme="minorHAnsi"/>
              </w:rPr>
              <w:t xml:space="preserve"> les plantations </w:t>
            </w:r>
            <w:r>
              <w:rPr>
                <w:rFonts w:asciiTheme="minorHAnsi" w:hAnsiTheme="minorHAnsi" w:cstheme="minorHAnsi"/>
              </w:rPr>
              <w:t xml:space="preserve">sont</w:t>
            </w:r>
            <w:r>
              <w:rPr>
                <w:rFonts w:asciiTheme="minorHAnsi" w:hAnsiTheme="minorHAnsi" w:cstheme="minorHAnsi"/>
              </w:rPr>
              <w:t xml:space="preserve"> plus </w:t>
            </w:r>
            <w:r>
              <w:rPr>
                <w:rFonts w:asciiTheme="minorHAnsi" w:hAnsiTheme="minorHAnsi" w:cstheme="minorHAnsi"/>
              </w:rPr>
              <w:t xml:space="preserve">développées</w:t>
            </w:r>
            <w:r>
              <w:rPr>
                <w:rFonts w:asciiTheme="minorHAnsi" w:hAnsiTheme="minorHAnsi" w:cstheme="minorHAnsi"/>
              </w:rPr>
              <w:t xml:space="preserve"> dans le pot qui</w:t>
            </w:r>
            <w:r>
              <w:rPr>
                <w:rFonts w:asciiTheme="minorHAnsi" w:hAnsiTheme="minorHAnsi" w:cstheme="minorHAnsi"/>
                <w:spacing w:val="-2"/>
              </w:rPr>
              <w:t xml:space="preserve"> </w:t>
            </w:r>
            <w:r>
              <w:rPr>
                <w:rFonts w:asciiTheme="minorHAnsi" w:hAnsiTheme="minorHAnsi" w:cstheme="minorHAnsi"/>
              </w:rPr>
              <w:t xml:space="preserve">possède</w:t>
            </w:r>
            <w:r>
              <w:rPr>
                <w:rFonts w:asciiTheme="minorHAnsi" w:hAnsiTheme="minorHAnsi" w:cstheme="minorHAnsi"/>
                <w:spacing w:val="-4"/>
              </w:rPr>
              <w:t xml:space="preserve"> </w:t>
            </w:r>
            <w:r>
              <w:rPr>
                <w:rFonts w:asciiTheme="minorHAnsi" w:hAnsiTheme="minorHAnsi" w:cstheme="minorHAnsi"/>
              </w:rPr>
              <w:t xml:space="preserve">l’engrais</w:t>
            </w:r>
            <w:r>
              <w:rPr>
                <w:rFonts w:asciiTheme="minorHAnsi" w:hAnsiTheme="minorHAnsi" w:cstheme="minorHAnsi"/>
                <w:spacing w:val="-2"/>
              </w:rPr>
              <w:t xml:space="preserve"> </w:t>
            </w:r>
            <w:r>
              <w:rPr>
                <w:rFonts w:asciiTheme="minorHAnsi" w:hAnsiTheme="minorHAnsi" w:cstheme="minorHAnsi"/>
              </w:rPr>
              <w:t xml:space="preserve">complet</w:t>
            </w:r>
            <w:r>
              <w:rPr>
                <w:rFonts w:asciiTheme="minorHAnsi" w:hAnsiTheme="minorHAnsi" w:cstheme="minorHAnsi"/>
                <w:spacing w:val="-2"/>
              </w:rPr>
              <w:t xml:space="preserve"> </w:t>
            </w:r>
            <w:r>
              <w:rPr>
                <w:rFonts w:asciiTheme="minorHAnsi" w:hAnsiTheme="minorHAnsi" w:cstheme="minorHAnsi"/>
              </w:rPr>
              <w:t xml:space="preserve">(N,</w:t>
            </w:r>
            <w:r>
              <w:rPr>
                <w:rFonts w:asciiTheme="minorHAnsi" w:hAnsiTheme="minorHAnsi" w:cstheme="minorHAnsi"/>
                <w:spacing w:val="-4"/>
              </w:rPr>
              <w:t xml:space="preserve"> </w:t>
            </w:r>
            <w:r>
              <w:rPr>
                <w:rFonts w:asciiTheme="minorHAnsi" w:hAnsiTheme="minorHAnsi" w:cstheme="minorHAnsi"/>
              </w:rPr>
              <w:t xml:space="preserve">P</w:t>
            </w:r>
            <w:r>
              <w:rPr>
                <w:rFonts w:asciiTheme="minorHAnsi" w:hAnsiTheme="minorHAnsi" w:cstheme="minorHAnsi"/>
                <w:spacing w:val="-3"/>
              </w:rPr>
              <w:t xml:space="preserve"> </w:t>
            </w:r>
            <w:r>
              <w:rPr>
                <w:rFonts w:asciiTheme="minorHAnsi" w:hAnsiTheme="minorHAnsi" w:cstheme="minorHAnsi"/>
              </w:rPr>
              <w:t xml:space="preserve">et</w:t>
            </w:r>
            <w:r>
              <w:rPr>
                <w:rFonts w:asciiTheme="minorHAnsi" w:hAnsiTheme="minorHAnsi" w:cstheme="minorHAnsi"/>
                <w:spacing w:val="-4"/>
              </w:rPr>
              <w:t xml:space="preserve"> </w:t>
            </w:r>
            <w:r>
              <w:rPr>
                <w:rFonts w:asciiTheme="minorHAnsi" w:hAnsiTheme="minorHAnsi" w:cstheme="minorHAnsi"/>
              </w:rPr>
              <w:t xml:space="preserve">K),</w:t>
            </w:r>
            <w:r>
              <w:rPr>
                <w:rFonts w:asciiTheme="minorHAnsi" w:hAnsiTheme="minorHAnsi" w:cstheme="minorHAnsi"/>
                <w:spacing w:val="-2"/>
              </w:rPr>
              <w:t xml:space="preserve"> </w:t>
            </w:r>
            <w:r>
              <w:rPr>
                <w:rFonts w:asciiTheme="minorHAnsi" w:hAnsiTheme="minorHAnsi" w:cstheme="minorHAnsi"/>
              </w:rPr>
              <w:t xml:space="preserve">alors</w:t>
            </w:r>
            <w:r>
              <w:rPr>
                <w:rFonts w:asciiTheme="minorHAnsi" w:hAnsiTheme="minorHAnsi" w:cstheme="minorHAnsi"/>
                <w:spacing w:val="-2"/>
              </w:rPr>
              <w:t xml:space="preserve"> </w:t>
            </w:r>
            <w:r>
              <w:rPr>
                <w:rFonts w:asciiTheme="minorHAnsi" w:hAnsiTheme="minorHAnsi" w:cstheme="minorHAnsi"/>
              </w:rPr>
              <w:t xml:space="preserve">qu’elles</w:t>
            </w:r>
            <w:r>
              <w:rPr>
                <w:rFonts w:asciiTheme="minorHAnsi" w:hAnsiTheme="minorHAnsi" w:cstheme="minorHAnsi"/>
                <w:spacing w:val="-5"/>
              </w:rPr>
              <w:t xml:space="preserve"> </w:t>
            </w:r>
            <w:r>
              <w:rPr>
                <w:rFonts w:asciiTheme="minorHAnsi" w:hAnsiTheme="minorHAnsi" w:cstheme="minorHAnsi"/>
              </w:rPr>
              <w:t xml:space="preserve">sont</w:t>
            </w:r>
            <w:r>
              <w:rPr>
                <w:rFonts w:asciiTheme="minorHAnsi" w:hAnsiTheme="minorHAnsi" w:cstheme="minorHAnsi"/>
                <w:spacing w:val="-4"/>
              </w:rPr>
              <w:t xml:space="preserve"> </w:t>
            </w:r>
            <w:r>
              <w:rPr>
                <w:rFonts w:asciiTheme="minorHAnsi" w:hAnsiTheme="minorHAnsi" w:cstheme="minorHAnsi"/>
              </w:rPr>
              <w:t xml:space="preserve">moins</w:t>
            </w:r>
            <w:r>
              <w:rPr>
                <w:rFonts w:asciiTheme="minorHAnsi" w:hAnsiTheme="minorHAnsi" w:cstheme="minorHAnsi"/>
                <w:spacing w:val="-2"/>
              </w:rPr>
              <w:t xml:space="preserve"> </w:t>
            </w:r>
            <w:r>
              <w:rPr>
                <w:rFonts w:asciiTheme="minorHAnsi" w:hAnsiTheme="minorHAnsi" w:cstheme="minorHAnsi"/>
              </w:rPr>
              <w:t xml:space="preserve">développées</w:t>
            </w:r>
            <w:r>
              <w:rPr>
                <w:rFonts w:asciiTheme="minorHAnsi" w:hAnsiTheme="minorHAnsi" w:cstheme="minorHAnsi"/>
                <w:spacing w:val="-2"/>
              </w:rPr>
              <w:t xml:space="preserve"> </w:t>
            </w:r>
            <w:r>
              <w:rPr>
                <w:rFonts w:asciiTheme="minorHAnsi" w:hAnsiTheme="minorHAnsi" w:cstheme="minorHAnsi"/>
              </w:rPr>
              <w:t xml:space="preserve">dans</w:t>
            </w:r>
            <w:r>
              <w:rPr>
                <w:rFonts w:asciiTheme="minorHAnsi" w:hAnsiTheme="minorHAnsi" w:cstheme="minorHAnsi"/>
                <w:spacing w:val="-2"/>
              </w:rPr>
              <w:t xml:space="preserve"> </w:t>
            </w:r>
            <w:r>
              <w:rPr>
                <w:rFonts w:asciiTheme="minorHAnsi" w:hAnsiTheme="minorHAnsi" w:cstheme="minorHAnsi"/>
              </w:rPr>
              <w:t xml:space="preserve">les pots 2, 3 et 4. </w:t>
            </w:r>
            <w:r>
              <w:rPr>
                <w:rFonts w:asciiTheme="minorHAnsi" w:hAnsiTheme="minorHAnsi" w:cstheme="minorHAnsi"/>
              </w:rPr>
              <w:t xml:space="preserve">Toutefois</w:t>
            </w:r>
            <w:r>
              <w:rPr>
                <w:rFonts w:asciiTheme="minorHAnsi" w:hAnsiTheme="minorHAnsi" w:cstheme="minorHAnsi"/>
              </w:rPr>
              <w:t xml:space="preserve">, je </w:t>
            </w:r>
            <w:r>
              <w:rPr>
                <w:rFonts w:asciiTheme="minorHAnsi" w:hAnsiTheme="minorHAnsi" w:cstheme="minorHAnsi"/>
              </w:rPr>
              <w:t xml:space="preserve">pense</w:t>
            </w:r>
            <w:r>
              <w:rPr>
                <w:rFonts w:asciiTheme="minorHAnsi" w:hAnsiTheme="minorHAnsi" w:cstheme="minorHAnsi"/>
              </w:rPr>
              <w:t xml:space="preserve"> </w:t>
            </w:r>
            <w:r>
              <w:rPr>
                <w:rFonts w:asciiTheme="minorHAnsi" w:hAnsiTheme="minorHAnsi" w:cstheme="minorHAnsi"/>
              </w:rPr>
              <w:t xml:space="preserve">que</w:t>
            </w:r>
            <w:r>
              <w:rPr>
                <w:rFonts w:asciiTheme="minorHAnsi" w:hAnsiTheme="minorHAnsi" w:cstheme="minorHAnsi"/>
              </w:rPr>
              <w:t xml:space="preserve"> les plantations </w:t>
            </w:r>
            <w:r>
              <w:rPr>
                <w:rFonts w:asciiTheme="minorHAnsi" w:hAnsiTheme="minorHAnsi" w:cstheme="minorHAnsi"/>
              </w:rPr>
              <w:t xml:space="preserve">sont</w:t>
            </w:r>
            <w:r>
              <w:rPr>
                <w:rFonts w:asciiTheme="minorHAnsi" w:hAnsiTheme="minorHAnsi" w:cstheme="minorHAnsi"/>
              </w:rPr>
              <w:t xml:space="preserve"> </w:t>
            </w:r>
            <w:r>
              <w:rPr>
                <w:rFonts w:asciiTheme="minorHAnsi" w:hAnsiTheme="minorHAnsi" w:cstheme="minorHAnsi"/>
              </w:rPr>
              <w:t xml:space="preserve">toutes</w:t>
            </w:r>
            <w:r>
              <w:rPr>
                <w:rFonts w:asciiTheme="minorHAnsi" w:hAnsiTheme="minorHAnsi" w:cstheme="minorHAnsi"/>
              </w:rPr>
              <w:t xml:space="preserve"> plus </w:t>
            </w:r>
            <w:r>
              <w:rPr>
                <w:rFonts w:asciiTheme="minorHAnsi" w:hAnsiTheme="minorHAnsi" w:cstheme="minorHAnsi"/>
              </w:rPr>
              <w:t xml:space="preserve">développées</w:t>
            </w:r>
            <w:r>
              <w:rPr>
                <w:rFonts w:asciiTheme="minorHAnsi" w:hAnsiTheme="minorHAnsi" w:cstheme="minorHAnsi"/>
              </w:rPr>
              <w:t xml:space="preserve"> </w:t>
            </w:r>
            <w:r>
              <w:rPr>
                <w:rFonts w:asciiTheme="minorHAnsi" w:hAnsiTheme="minorHAnsi" w:cstheme="minorHAnsi"/>
              </w:rPr>
              <w:t xml:space="preserve">que</w:t>
            </w:r>
            <w:r>
              <w:rPr>
                <w:rFonts w:asciiTheme="minorHAnsi" w:hAnsiTheme="minorHAnsi" w:cstheme="minorHAnsi"/>
              </w:rPr>
              <w:t xml:space="preserve"> </w:t>
            </w:r>
            <w:r>
              <w:rPr>
                <w:rFonts w:asciiTheme="minorHAnsi" w:hAnsiTheme="minorHAnsi" w:cstheme="minorHAnsi"/>
              </w:rPr>
              <w:t xml:space="preserve">celles</w:t>
            </w:r>
            <w:r>
              <w:rPr>
                <w:rFonts w:asciiTheme="minorHAnsi" w:hAnsiTheme="minorHAnsi" w:cstheme="minorHAnsi"/>
              </w:rPr>
              <w:t xml:space="preserve"> du pot 5 (pot </w:t>
            </w:r>
            <w:r>
              <w:rPr>
                <w:rFonts w:asciiTheme="minorHAnsi" w:hAnsiTheme="minorHAnsi" w:cstheme="minorHAnsi"/>
              </w:rPr>
              <w:t xml:space="preserve">témoin</w:t>
            </w:r>
            <w:r>
              <w:rPr>
                <w:rFonts w:asciiTheme="minorHAnsi" w:hAnsiTheme="minorHAnsi" w:cstheme="minorHAnsi"/>
              </w:rPr>
              <w:t xml:space="preserve">).</w:t>
            </w:r>
            <w:r>
              <w:rPr>
                <w:rFonts w:asciiTheme="minorHAnsi" w:hAnsiTheme="minorHAnsi" w:cstheme="minorHAnsi"/>
              </w:rPr>
            </w:r>
            <w:r>
              <w:rPr>
                <w:rFonts w:asciiTheme="minorHAnsi" w:hAnsiTheme="minorHAnsi" w:cstheme="minorHAnsi"/>
              </w:rPr>
            </w:r>
          </w:p>
        </w:tc>
        <w:tc>
          <w:tcPr>
            <w:tcBorders/>
            <w:tcW w:w="1502" w:type="dxa"/>
          </w:tcPr>
          <w:p w14:paraId="13D34CCD" w14:textId="77777777">
            <w:pPr>
              <w:pStyle w:val="912"/>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tc>
      </w:tr>
      <w:tr>
        <w:trPr>
          <w:trHeight w:val="1799"/>
        </w:trPr>
        <w:tc>
          <w:tcPr>
            <w:tcBorders/>
            <w:tcW w:w="8565" w:type="dxa"/>
          </w:tcPr>
          <w:p w14:paraId="338D7C67" w14:textId="77777777">
            <w:pPr>
              <w:pStyle w:val="912"/>
              <w:pBdr/>
              <w:spacing w:line="268" w:lineRule="exact"/>
              <w:ind/>
              <w:jc w:val="both"/>
              <w:rPr>
                <w:rFonts w:asciiTheme="minorHAnsi" w:hAnsiTheme="minorHAnsi" w:cstheme="minorHAnsi"/>
                <w:b/>
              </w:rPr>
            </w:pPr>
            <w:r>
              <w:rPr>
                <w:rFonts w:asciiTheme="minorHAnsi" w:hAnsiTheme="minorHAnsi" w:cstheme="minorHAnsi"/>
                <w:u w:val="single"/>
              </w:rPr>
              <w:t xml:space="preserve">EXACTITUDE</w:t>
            </w:r>
            <w:r>
              <w:rPr>
                <w:rFonts w:asciiTheme="minorHAnsi" w:hAnsiTheme="minorHAnsi" w:cstheme="minorHAnsi"/>
                <w:spacing w:val="-8"/>
              </w:rPr>
              <w:t xml:space="preserve"> </w:t>
            </w:r>
            <w:r>
              <w:rPr>
                <w:rFonts w:asciiTheme="minorHAnsi" w:hAnsiTheme="minorHAnsi" w:cstheme="minorHAnsi"/>
              </w:rPr>
              <w:t xml:space="preserve">:</w:t>
            </w:r>
            <w:r>
              <w:rPr>
                <w:rFonts w:asciiTheme="minorHAnsi" w:hAnsiTheme="minorHAnsi" w:cstheme="minorHAnsi"/>
                <w:spacing w:val="-3"/>
              </w:rPr>
              <w:t xml:space="preserve"> </w:t>
            </w:r>
            <w:r>
              <w:rPr>
                <w:rFonts w:asciiTheme="minorHAnsi" w:hAnsiTheme="minorHAnsi" w:cstheme="minorHAnsi"/>
              </w:rPr>
              <w:t xml:space="preserve">Je</w:t>
            </w:r>
            <w:r>
              <w:rPr>
                <w:rFonts w:asciiTheme="minorHAnsi" w:hAnsiTheme="minorHAnsi" w:cstheme="minorHAnsi"/>
                <w:spacing w:val="-6"/>
              </w:rPr>
              <w:t xml:space="preserve"> </w:t>
            </w:r>
            <w:r>
              <w:rPr>
                <w:rFonts w:asciiTheme="minorHAnsi" w:hAnsiTheme="minorHAnsi" w:cstheme="minorHAnsi"/>
              </w:rPr>
              <w:t xml:space="preserve">suis</w:t>
            </w:r>
            <w:r>
              <w:rPr>
                <w:rFonts w:asciiTheme="minorHAnsi" w:hAnsiTheme="minorHAnsi" w:cstheme="minorHAnsi"/>
                <w:spacing w:val="-6"/>
              </w:rPr>
              <w:t xml:space="preserve"> </w:t>
            </w:r>
            <w:r>
              <w:rPr>
                <w:rFonts w:asciiTheme="minorHAnsi" w:hAnsiTheme="minorHAnsi" w:cstheme="minorHAnsi"/>
                <w:b/>
              </w:rPr>
              <w:t xml:space="preserve">rigoureux</w:t>
            </w:r>
            <w:r>
              <w:rPr>
                <w:rFonts w:asciiTheme="minorHAnsi" w:hAnsiTheme="minorHAnsi" w:cstheme="minorHAnsi"/>
                <w:b/>
                <w:spacing w:val="-4"/>
              </w:rPr>
              <w:t xml:space="preserve"> </w:t>
            </w:r>
            <w:r>
              <w:rPr>
                <w:rFonts w:asciiTheme="minorHAnsi" w:hAnsiTheme="minorHAnsi" w:cstheme="minorHAnsi"/>
                <w:b/>
              </w:rPr>
              <w:t xml:space="preserve">/</w:t>
            </w:r>
            <w:r>
              <w:rPr>
                <w:rFonts w:asciiTheme="minorHAnsi" w:hAnsiTheme="minorHAnsi" w:cstheme="minorHAnsi"/>
                <w:b/>
              </w:rPr>
              <w:t xml:space="preserve">rigoureuse</w:t>
            </w:r>
            <w:r>
              <w:rPr>
                <w:rFonts w:asciiTheme="minorHAnsi" w:hAnsiTheme="minorHAnsi" w:cstheme="minorHAnsi"/>
                <w:b/>
                <w:spacing w:val="-2"/>
              </w:rPr>
              <w:t xml:space="preserve"> </w:t>
            </w:r>
            <w:r>
              <w:rPr>
                <w:rFonts w:asciiTheme="minorHAnsi" w:hAnsiTheme="minorHAnsi" w:cstheme="minorHAnsi"/>
                <w:b/>
                <w:spacing w:val="-10"/>
              </w:rPr>
              <w:t xml:space="preserve">:</w:t>
            </w:r>
            <w:r>
              <w:rPr>
                <w:rFonts w:asciiTheme="minorHAnsi" w:hAnsiTheme="minorHAnsi" w:cstheme="minorHAnsi"/>
                <w:b/>
              </w:rPr>
            </w:r>
            <w:r>
              <w:rPr>
                <w:rFonts w:asciiTheme="minorHAnsi" w:hAnsiTheme="minorHAnsi" w:cstheme="minorHAnsi"/>
                <w:b/>
              </w:rPr>
            </w:r>
          </w:p>
          <w:p w14:paraId="55EA47B2" w14:textId="77777777">
            <w:pPr>
              <w:pStyle w:val="912"/>
              <w:numPr>
                <w:ilvl w:val="0"/>
                <w:numId w:val="9"/>
              </w:numPr>
              <w:pBdr/>
              <w:tabs>
                <w:tab w:val="left" w:leader="none" w:pos="873"/>
              </w:tabs>
              <w:spacing w:before="182"/>
              <w:ind/>
              <w:jc w:val="both"/>
              <w:rPr>
                <w:rFonts w:asciiTheme="minorHAnsi" w:hAnsiTheme="minorHAnsi" w:cstheme="minorHAnsi"/>
              </w:rPr>
            </w:pPr>
            <w:r>
              <w:rPr>
                <w:rFonts w:asciiTheme="minorHAnsi" w:hAnsiTheme="minorHAnsi" w:cstheme="minorHAnsi"/>
              </w:rPr>
              <w:t xml:space="preserve">quantification</w:t>
            </w:r>
            <w:r>
              <w:rPr>
                <w:rFonts w:asciiTheme="minorHAnsi" w:hAnsiTheme="minorHAnsi" w:cstheme="minorHAnsi"/>
                <w:spacing w:val="-7"/>
              </w:rPr>
              <w:t xml:space="preserve"> </w:t>
            </w:r>
            <w:r>
              <w:rPr>
                <w:rFonts w:asciiTheme="minorHAnsi" w:hAnsiTheme="minorHAnsi" w:cstheme="minorHAnsi"/>
              </w:rPr>
              <w:t xml:space="preserve">des</w:t>
            </w:r>
            <w:r>
              <w:rPr>
                <w:rFonts w:asciiTheme="minorHAnsi" w:hAnsiTheme="minorHAnsi" w:cstheme="minorHAnsi"/>
                <w:spacing w:val="-5"/>
              </w:rPr>
              <w:t xml:space="preserve"> </w:t>
            </w:r>
            <w:r>
              <w:rPr>
                <w:rFonts w:asciiTheme="minorHAnsi" w:hAnsiTheme="minorHAnsi" w:cstheme="minorHAnsi"/>
              </w:rPr>
              <w:t xml:space="preserve">données</w:t>
            </w:r>
            <w:r>
              <w:rPr>
                <w:rFonts w:asciiTheme="minorHAnsi" w:hAnsiTheme="minorHAnsi" w:cstheme="minorHAnsi"/>
                <w:spacing w:val="-7"/>
              </w:rPr>
              <w:t xml:space="preserve"> </w:t>
            </w:r>
            <w:r>
              <w:rPr>
                <w:rFonts w:asciiTheme="minorHAnsi" w:hAnsiTheme="minorHAnsi" w:cstheme="minorHAnsi"/>
              </w:rPr>
              <w:t xml:space="preserve">si</w:t>
            </w:r>
            <w:r>
              <w:rPr>
                <w:rFonts w:asciiTheme="minorHAnsi" w:hAnsiTheme="minorHAnsi" w:cstheme="minorHAnsi"/>
                <w:spacing w:val="-5"/>
              </w:rPr>
              <w:t xml:space="preserve"> </w:t>
            </w:r>
            <w:r>
              <w:rPr>
                <w:rFonts w:asciiTheme="minorHAnsi" w:hAnsiTheme="minorHAnsi" w:cstheme="minorHAnsi"/>
                <w:spacing w:val="-2"/>
              </w:rPr>
              <w:t xml:space="preserve">possible.</w:t>
            </w:r>
            <w:r>
              <w:rPr>
                <w:rFonts w:asciiTheme="minorHAnsi" w:hAnsiTheme="minorHAnsi" w:cstheme="minorHAnsi"/>
              </w:rPr>
            </w:r>
            <w:r>
              <w:rPr>
                <w:rFonts w:asciiTheme="minorHAnsi" w:hAnsiTheme="minorHAnsi" w:cstheme="minorHAnsi"/>
              </w:rPr>
            </w:r>
          </w:p>
          <w:p w14:paraId="17CD4E0F" w14:textId="77777777">
            <w:pPr>
              <w:pStyle w:val="912"/>
              <w:numPr>
                <w:ilvl w:val="0"/>
                <w:numId w:val="9"/>
              </w:numPr>
              <w:pBdr/>
              <w:tabs>
                <w:tab w:val="left" w:leader="none" w:pos="873"/>
              </w:tabs>
              <w:spacing w:before="181"/>
              <w:ind/>
              <w:jc w:val="both"/>
              <w:rPr>
                <w:rFonts w:asciiTheme="minorHAnsi" w:hAnsiTheme="minorHAnsi" w:cstheme="minorHAnsi"/>
              </w:rPr>
            </w:pPr>
            <w:r>
              <w:rPr>
                <w:rFonts w:asciiTheme="minorHAnsi" w:hAnsiTheme="minorHAnsi" w:cstheme="minorHAnsi"/>
              </w:rPr>
              <w:t xml:space="preserve">vocabulaire</w:t>
            </w:r>
            <w:r>
              <w:rPr>
                <w:rFonts w:asciiTheme="minorHAnsi" w:hAnsiTheme="minorHAnsi" w:cstheme="minorHAnsi"/>
                <w:spacing w:val="-5"/>
              </w:rPr>
              <w:t xml:space="preserve"> </w:t>
            </w:r>
            <w:r>
              <w:rPr>
                <w:rFonts w:asciiTheme="minorHAnsi" w:hAnsiTheme="minorHAnsi" w:cstheme="minorHAnsi"/>
              </w:rPr>
              <w:t xml:space="preserve">scientifique</w:t>
            </w:r>
            <w:r>
              <w:rPr>
                <w:rFonts w:asciiTheme="minorHAnsi" w:hAnsiTheme="minorHAnsi" w:cstheme="minorHAnsi"/>
                <w:spacing w:val="-5"/>
              </w:rPr>
              <w:t xml:space="preserve"> </w:t>
            </w:r>
            <w:r>
              <w:rPr>
                <w:rFonts w:asciiTheme="minorHAnsi" w:hAnsiTheme="minorHAnsi" w:cstheme="minorHAnsi"/>
              </w:rPr>
              <w:t xml:space="preserve">exact</w:t>
            </w:r>
            <w:r>
              <w:rPr>
                <w:rFonts w:asciiTheme="minorHAnsi" w:hAnsiTheme="minorHAnsi" w:cstheme="minorHAnsi"/>
                <w:spacing w:val="-5"/>
              </w:rPr>
              <w:t xml:space="preserve"> </w:t>
            </w:r>
            <w:r>
              <w:rPr>
                <w:rFonts w:asciiTheme="minorHAnsi" w:hAnsiTheme="minorHAnsi" w:cstheme="minorHAnsi"/>
              </w:rPr>
              <w:t xml:space="preserve">et</w:t>
            </w:r>
            <w:r>
              <w:rPr>
                <w:rFonts w:asciiTheme="minorHAnsi" w:hAnsiTheme="minorHAnsi" w:cstheme="minorHAnsi"/>
                <w:spacing w:val="-4"/>
              </w:rPr>
              <w:t xml:space="preserve"> </w:t>
            </w:r>
            <w:r>
              <w:rPr>
                <w:rFonts w:asciiTheme="minorHAnsi" w:hAnsiTheme="minorHAnsi" w:cstheme="minorHAnsi"/>
                <w:spacing w:val="-2"/>
              </w:rPr>
              <w:t xml:space="preserve">précis.</w:t>
            </w:r>
            <w:r>
              <w:rPr>
                <w:rFonts w:asciiTheme="minorHAnsi" w:hAnsiTheme="minorHAnsi" w:cstheme="minorHAnsi"/>
              </w:rPr>
            </w:r>
            <w:r>
              <w:rPr>
                <w:rFonts w:asciiTheme="minorHAnsi" w:hAnsiTheme="minorHAnsi" w:cstheme="minorHAnsi"/>
              </w:rPr>
            </w:r>
          </w:p>
          <w:p w14:paraId="3A38597C" w14:textId="77777777">
            <w:pPr>
              <w:pStyle w:val="912"/>
              <w:numPr>
                <w:ilvl w:val="0"/>
                <w:numId w:val="9"/>
              </w:numPr>
              <w:pBdr/>
              <w:tabs>
                <w:tab w:val="left" w:leader="none" w:pos="873"/>
              </w:tabs>
              <w:spacing w:before="182"/>
              <w:ind/>
              <w:jc w:val="both"/>
              <w:rPr>
                <w:rFonts w:asciiTheme="minorHAnsi" w:hAnsiTheme="minorHAnsi" w:cstheme="minorHAnsi"/>
                <w:b/>
              </w:rPr>
            </w:pPr>
            <w:r>
              <w:rPr>
                <w:rFonts w:asciiTheme="minorHAnsi" w:hAnsiTheme="minorHAnsi" w:cstheme="minorHAnsi"/>
                <w:b/>
              </w:rPr>
              <w:t xml:space="preserve">sans</w:t>
            </w:r>
            <w:r>
              <w:rPr>
                <w:rFonts w:asciiTheme="minorHAnsi" w:hAnsiTheme="minorHAnsi" w:cstheme="minorHAnsi"/>
                <w:b/>
                <w:spacing w:val="-4"/>
              </w:rPr>
              <w:t xml:space="preserve"> </w:t>
            </w:r>
            <w:r>
              <w:rPr>
                <w:rFonts w:asciiTheme="minorHAnsi" w:hAnsiTheme="minorHAnsi" w:cstheme="minorHAnsi"/>
                <w:b/>
              </w:rPr>
              <w:t xml:space="preserve">déformation</w:t>
            </w:r>
            <w:r>
              <w:rPr>
                <w:rFonts w:asciiTheme="minorHAnsi" w:hAnsiTheme="minorHAnsi" w:cstheme="minorHAnsi"/>
                <w:b/>
                <w:spacing w:val="-4"/>
              </w:rPr>
              <w:t xml:space="preserve"> </w:t>
            </w:r>
            <w:r>
              <w:rPr>
                <w:rFonts w:asciiTheme="minorHAnsi" w:hAnsiTheme="minorHAnsi" w:cstheme="minorHAnsi"/>
                <w:b/>
              </w:rPr>
              <w:t xml:space="preserve">ni</w:t>
            </w:r>
            <w:r>
              <w:rPr>
                <w:rFonts w:asciiTheme="minorHAnsi" w:hAnsiTheme="minorHAnsi" w:cstheme="minorHAnsi"/>
                <w:b/>
                <w:spacing w:val="-4"/>
              </w:rPr>
              <w:t xml:space="preserve"> </w:t>
            </w:r>
            <w:r>
              <w:rPr>
                <w:rFonts w:asciiTheme="minorHAnsi" w:hAnsiTheme="minorHAnsi" w:cstheme="minorHAnsi"/>
                <w:b/>
                <w:spacing w:val="-2"/>
              </w:rPr>
              <w:t xml:space="preserve">erreur</w:t>
            </w:r>
            <w:r>
              <w:rPr>
                <w:rFonts w:asciiTheme="minorHAnsi" w:hAnsiTheme="minorHAnsi" w:cstheme="minorHAnsi"/>
                <w:b/>
                <w:spacing w:val="-2"/>
              </w:rPr>
              <w:t xml:space="preserve">.</w:t>
            </w:r>
            <w:r>
              <w:rPr>
                <w:rFonts w:asciiTheme="minorHAnsi" w:hAnsiTheme="minorHAnsi" w:cstheme="minorHAnsi"/>
                <w:b/>
              </w:rPr>
            </w:r>
            <w:r>
              <w:rPr>
                <w:rFonts w:asciiTheme="minorHAnsi" w:hAnsiTheme="minorHAnsi" w:cstheme="minorHAnsi"/>
                <w:b/>
              </w:rPr>
            </w:r>
          </w:p>
        </w:tc>
        <w:tc>
          <w:tcPr>
            <w:tcBorders/>
            <w:tcW w:w="1502" w:type="dxa"/>
          </w:tcPr>
          <w:p w14:paraId="1ECDC131" w14:textId="77777777">
            <w:pPr>
              <w:pStyle w:val="912"/>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tc>
      </w:tr>
      <w:tr>
        <w:trPr>
          <w:trHeight w:val="580"/>
        </w:trPr>
        <w:tc>
          <w:tcPr>
            <w:tcBorders/>
            <w:tcW w:w="8565" w:type="dxa"/>
          </w:tcPr>
          <w:p w14:paraId="02780D0B" w14:textId="77777777">
            <w:pPr>
              <w:pStyle w:val="912"/>
              <w:pBdr/>
              <w:spacing w:line="268" w:lineRule="exact"/>
              <w:ind/>
              <w:jc w:val="both"/>
              <w:rPr>
                <w:rFonts w:asciiTheme="minorHAnsi" w:hAnsiTheme="minorHAnsi" w:cstheme="minorHAnsi"/>
              </w:rPr>
            </w:pPr>
            <w:r>
              <w:rPr>
                <w:rFonts w:asciiTheme="minorHAnsi" w:hAnsiTheme="minorHAnsi" w:cstheme="minorHAnsi"/>
                <w:u w:val="single"/>
              </w:rPr>
              <w:t xml:space="preserve">CONFORMITE</w:t>
            </w:r>
            <w:r>
              <w:rPr>
                <w:rFonts w:asciiTheme="minorHAnsi" w:hAnsiTheme="minorHAnsi" w:cstheme="minorHAnsi"/>
                <w:spacing w:val="-7"/>
                <w:u w:val="single"/>
              </w:rPr>
              <w:t xml:space="preserve"> </w:t>
            </w:r>
            <w:r>
              <w:rPr>
                <w:rFonts w:asciiTheme="minorHAnsi" w:hAnsiTheme="minorHAnsi" w:cstheme="minorHAnsi"/>
                <w:u w:val="single"/>
              </w:rPr>
              <w:t xml:space="preserve">:</w:t>
            </w:r>
            <w:r>
              <w:rPr>
                <w:rFonts w:asciiTheme="minorHAnsi" w:hAnsiTheme="minorHAnsi" w:cstheme="minorHAnsi"/>
                <w:spacing w:val="-6"/>
              </w:rPr>
              <w:t xml:space="preserve"> </w:t>
            </w:r>
            <w:r>
              <w:rPr>
                <w:rFonts w:asciiTheme="minorHAnsi" w:hAnsiTheme="minorHAnsi" w:cstheme="minorHAnsi"/>
              </w:rPr>
              <w:t xml:space="preserve">je</w:t>
            </w:r>
            <w:r>
              <w:rPr>
                <w:rFonts w:asciiTheme="minorHAnsi" w:hAnsiTheme="minorHAnsi" w:cstheme="minorHAnsi"/>
                <w:spacing w:val="-6"/>
              </w:rPr>
              <w:t xml:space="preserve"> </w:t>
            </w:r>
            <w:r>
              <w:rPr>
                <w:rFonts w:asciiTheme="minorHAnsi" w:hAnsiTheme="minorHAnsi" w:cstheme="minorHAnsi"/>
              </w:rPr>
              <w:t xml:space="preserve">maitrise</w:t>
            </w:r>
            <w:r>
              <w:rPr>
                <w:rFonts w:asciiTheme="minorHAnsi" w:hAnsiTheme="minorHAnsi" w:cstheme="minorHAnsi"/>
                <w:spacing w:val="-5"/>
              </w:rPr>
              <w:t xml:space="preserve"> </w:t>
            </w:r>
            <w:r>
              <w:rPr>
                <w:rFonts w:asciiTheme="minorHAnsi" w:hAnsiTheme="minorHAnsi" w:cstheme="minorHAnsi"/>
              </w:rPr>
              <w:t xml:space="preserve">la</w:t>
            </w:r>
            <w:r>
              <w:rPr>
                <w:rFonts w:asciiTheme="minorHAnsi" w:hAnsiTheme="minorHAnsi" w:cstheme="minorHAnsi"/>
                <w:spacing w:val="-5"/>
              </w:rPr>
              <w:t xml:space="preserve"> </w:t>
            </w:r>
            <w:r>
              <w:rPr>
                <w:rFonts w:asciiTheme="minorHAnsi" w:hAnsiTheme="minorHAnsi" w:cstheme="minorHAnsi"/>
                <w:b/>
              </w:rPr>
              <w:t xml:space="preserve">langue</w:t>
            </w:r>
            <w:r>
              <w:rPr>
                <w:rFonts w:asciiTheme="minorHAnsi" w:hAnsiTheme="minorHAnsi" w:cstheme="minorHAnsi"/>
                <w:b/>
                <w:spacing w:val="-5"/>
              </w:rPr>
              <w:t xml:space="preserve"> </w:t>
            </w:r>
            <w:r>
              <w:rPr>
                <w:rFonts w:asciiTheme="minorHAnsi" w:hAnsiTheme="minorHAnsi" w:cstheme="minorHAnsi"/>
                <w:b/>
              </w:rPr>
              <w:t xml:space="preserve">française</w:t>
            </w:r>
            <w:r>
              <w:rPr>
                <w:rFonts w:asciiTheme="minorHAnsi" w:hAnsiTheme="minorHAnsi" w:cstheme="minorHAnsi"/>
                <w:b/>
                <w:spacing w:val="-4"/>
              </w:rPr>
              <w:t xml:space="preserve"> </w:t>
            </w:r>
            <w:r>
              <w:rPr>
                <w:rFonts w:asciiTheme="minorHAnsi" w:hAnsiTheme="minorHAnsi" w:cstheme="minorHAnsi"/>
              </w:rPr>
              <w:t xml:space="preserve">(orthographe,</w:t>
            </w:r>
            <w:r>
              <w:rPr>
                <w:rFonts w:asciiTheme="minorHAnsi" w:hAnsiTheme="minorHAnsi" w:cstheme="minorHAnsi"/>
                <w:spacing w:val="-5"/>
              </w:rPr>
              <w:t xml:space="preserve"> </w:t>
            </w:r>
            <w:r>
              <w:rPr>
                <w:rFonts w:asciiTheme="minorHAnsi" w:hAnsiTheme="minorHAnsi" w:cstheme="minorHAnsi"/>
              </w:rPr>
              <w:t xml:space="preserve">syntaxe,</w:t>
            </w:r>
            <w:r>
              <w:rPr>
                <w:rFonts w:asciiTheme="minorHAnsi" w:hAnsiTheme="minorHAnsi" w:cstheme="minorHAnsi"/>
                <w:spacing w:val="-4"/>
              </w:rPr>
              <w:t xml:space="preserve"> </w:t>
            </w:r>
            <w:r>
              <w:rPr>
                <w:rFonts w:asciiTheme="minorHAnsi" w:hAnsiTheme="minorHAnsi" w:cstheme="minorHAnsi"/>
                <w:spacing w:val="-2"/>
              </w:rPr>
              <w:t xml:space="preserve">grammaire).</w:t>
            </w:r>
            <w:r>
              <w:rPr>
                <w:rFonts w:asciiTheme="minorHAnsi" w:hAnsiTheme="minorHAnsi" w:cstheme="minorHAnsi"/>
              </w:rPr>
            </w:r>
            <w:r>
              <w:rPr>
                <w:rFonts w:asciiTheme="minorHAnsi" w:hAnsiTheme="minorHAnsi" w:cstheme="minorHAnsi"/>
              </w:rPr>
            </w:r>
          </w:p>
        </w:tc>
        <w:tc>
          <w:tcPr>
            <w:tcBorders/>
            <w:tcW w:w="1502" w:type="dxa"/>
          </w:tcPr>
          <w:p w14:paraId="52991FBC" w14:textId="77777777">
            <w:pPr>
              <w:pStyle w:val="912"/>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tc>
      </w:tr>
    </w:tbl>
    <w:p w14:paraId="366C33D4" w14:textId="77777777">
      <w:pPr>
        <w:pBdr/>
        <w:spacing/>
        <w:ind/>
        <w:jc w:val="both"/>
        <w:rPr>
          <w:rFonts w:cstheme="minorHAnsi"/>
          <w:color w:val="ff0000"/>
        </w:rPr>
      </w:pPr>
      <w:r>
        <w:rPr>
          <w:rFonts w:cstheme="minorHAnsi"/>
          <w:color w:val="ff0000"/>
        </w:rPr>
      </w:r>
      <w:r>
        <w:rPr>
          <w:rFonts w:cstheme="minorHAnsi"/>
          <w:color w:val="ff0000"/>
        </w:rPr>
      </w:r>
      <w:r>
        <w:rPr>
          <w:rFonts w:cstheme="minorHAnsi"/>
          <w:color w:val="ff0000"/>
        </w:rP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409020205020404"/>
  </w:font>
  <w:font w:name="Symbol">
    <w:panose1 w:val="05010000000000000000"/>
  </w:font>
  <w:font w:name="Calibri">
    <w:panose1 w:val="020F050202020403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704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30BD016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35257905"/>
    <w:lvl w:ilvl="0">
      <w:isLgl w:val="false"/>
      <w:lvlJc w:val="left"/>
      <w:lvlText w:val="-"/>
      <w:numFmt w:val="bullet"/>
      <w:pPr>
        <w:pBdr/>
        <w:spacing/>
        <w:ind w:hanging="360" w:left="873"/>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47"/>
      </w:pPr>
      <w:rPr>
        <w:rFonts w:hint="default"/>
        <w:lang w:val="fr-FR" w:eastAsia="en-US" w:bidi="ar-SA"/>
      </w:rPr>
      <w:start w:val="0"/>
      <w:suff w:val="tab"/>
    </w:lvl>
    <w:lvl w:ilvl="2">
      <w:isLgl w:val="false"/>
      <w:lvlJc w:val="left"/>
      <w:lvlText w:val="•"/>
      <w:numFmt w:val="bullet"/>
      <w:pPr>
        <w:pBdr/>
        <w:spacing/>
        <w:ind w:hanging="360" w:left="2415"/>
      </w:pPr>
      <w:rPr>
        <w:rFonts w:hint="default"/>
        <w:lang w:val="fr-FR" w:eastAsia="en-US" w:bidi="ar-SA"/>
      </w:rPr>
      <w:start w:val="0"/>
      <w:suff w:val="tab"/>
    </w:lvl>
    <w:lvl w:ilvl="3">
      <w:isLgl w:val="false"/>
      <w:lvlJc w:val="left"/>
      <w:lvlText w:val="•"/>
      <w:numFmt w:val="bullet"/>
      <w:pPr>
        <w:pBdr/>
        <w:spacing/>
        <w:ind w:hanging="360" w:left="3182"/>
      </w:pPr>
      <w:rPr>
        <w:rFonts w:hint="default"/>
        <w:lang w:val="fr-FR" w:eastAsia="en-US" w:bidi="ar-SA"/>
      </w:rPr>
      <w:start w:val="0"/>
      <w:suff w:val="tab"/>
    </w:lvl>
    <w:lvl w:ilvl="4">
      <w:isLgl w:val="false"/>
      <w:lvlJc w:val="left"/>
      <w:lvlText w:val="•"/>
      <w:numFmt w:val="bullet"/>
      <w:pPr>
        <w:pBdr/>
        <w:spacing/>
        <w:ind w:hanging="360" w:left="3950"/>
      </w:pPr>
      <w:rPr>
        <w:rFonts w:hint="default"/>
        <w:lang w:val="fr-FR" w:eastAsia="en-US" w:bidi="ar-SA"/>
      </w:rPr>
      <w:start w:val="0"/>
      <w:suff w:val="tab"/>
    </w:lvl>
    <w:lvl w:ilvl="5">
      <w:isLgl w:val="false"/>
      <w:lvlJc w:val="left"/>
      <w:lvlText w:val="•"/>
      <w:numFmt w:val="bullet"/>
      <w:pPr>
        <w:pBdr/>
        <w:spacing/>
        <w:ind w:hanging="360" w:left="4717"/>
      </w:pPr>
      <w:rPr>
        <w:rFonts w:hint="default"/>
        <w:lang w:val="fr-FR" w:eastAsia="en-US" w:bidi="ar-SA"/>
      </w:rPr>
      <w:start w:val="0"/>
      <w:suff w:val="tab"/>
    </w:lvl>
    <w:lvl w:ilvl="6">
      <w:isLgl w:val="false"/>
      <w:lvlJc w:val="left"/>
      <w:lvlText w:val="•"/>
      <w:numFmt w:val="bullet"/>
      <w:pPr>
        <w:pBdr/>
        <w:spacing/>
        <w:ind w:hanging="360" w:left="5485"/>
      </w:pPr>
      <w:rPr>
        <w:rFonts w:hint="default"/>
        <w:lang w:val="fr-FR" w:eastAsia="en-US" w:bidi="ar-SA"/>
      </w:rPr>
      <w:start w:val="0"/>
      <w:suff w:val="tab"/>
    </w:lvl>
    <w:lvl w:ilvl="7">
      <w:isLgl w:val="false"/>
      <w:lvlJc w:val="left"/>
      <w:lvlText w:val="•"/>
      <w:numFmt w:val="bullet"/>
      <w:pPr>
        <w:pBdr/>
        <w:spacing/>
        <w:ind w:hanging="360" w:left="6252"/>
      </w:pPr>
      <w:rPr>
        <w:rFonts w:hint="default"/>
        <w:lang w:val="fr-FR" w:eastAsia="en-US" w:bidi="ar-SA"/>
      </w:rPr>
      <w:start w:val="0"/>
      <w:suff w:val="tab"/>
    </w:lvl>
    <w:lvl w:ilvl="8">
      <w:isLgl w:val="false"/>
      <w:lvlJc w:val="left"/>
      <w:lvlText w:val="•"/>
      <w:numFmt w:val="bullet"/>
      <w:pPr>
        <w:pBdr/>
        <w:spacing/>
        <w:ind w:hanging="360" w:left="7020"/>
      </w:pPr>
      <w:rPr>
        <w:rFonts w:hint="default"/>
        <w:lang w:val="fr-FR" w:eastAsia="en-US" w:bidi="ar-SA"/>
      </w:rPr>
      <w:start w:val="0"/>
      <w:suff w:val="tab"/>
    </w:lvl>
  </w:abstractNum>
  <w:abstractNum w:abstractNumId="3">
    <w:nsid w:val="3C344A22"/>
    <w:lvl w:ilvl="0">
      <w:isLgl w:val="false"/>
      <w:lvlJc w:val="left"/>
      <w:lvlText w:val="-"/>
      <w:numFmt w:val="bullet"/>
      <w:pPr>
        <w:pBdr/>
        <w:spacing/>
        <w:ind w:hanging="118" w:left="69"/>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1" w:left="789"/>
      </w:pPr>
      <w:rPr>
        <w:rFonts w:hint="default" w:ascii="Calibri" w:hAnsi="Calibri" w:eastAsia="Calibri" w:cs="Calibri"/>
        <w:b w:val="0"/>
        <w:bCs w:val="0"/>
        <w:i w:val="0"/>
        <w:iCs w:val="0"/>
        <w:spacing w:val="0"/>
        <w:sz w:val="22"/>
        <w:szCs w:val="22"/>
        <w:lang w:val="fr-FR" w:eastAsia="en-US" w:bidi="ar-SA"/>
      </w:rPr>
      <w:start w:val="0"/>
      <w:suff w:val="tab"/>
    </w:lvl>
    <w:lvl w:ilvl="2">
      <w:isLgl w:val="false"/>
      <w:lvlJc w:val="left"/>
      <w:lvlText w:val="•"/>
      <w:numFmt w:val="bullet"/>
      <w:pPr>
        <w:pBdr/>
        <w:spacing/>
        <w:ind w:hanging="361" w:left="1643"/>
      </w:pPr>
      <w:rPr>
        <w:rFonts w:hint="default"/>
        <w:lang w:val="fr-FR" w:eastAsia="en-US" w:bidi="ar-SA"/>
      </w:rPr>
      <w:start w:val="0"/>
      <w:suff w:val="tab"/>
    </w:lvl>
    <w:lvl w:ilvl="3">
      <w:isLgl w:val="false"/>
      <w:lvlJc w:val="left"/>
      <w:lvlText w:val="•"/>
      <w:numFmt w:val="bullet"/>
      <w:pPr>
        <w:pBdr/>
        <w:spacing/>
        <w:ind w:hanging="361" w:left="2507"/>
      </w:pPr>
      <w:rPr>
        <w:rFonts w:hint="default"/>
        <w:lang w:val="fr-FR" w:eastAsia="en-US" w:bidi="ar-SA"/>
      </w:rPr>
      <w:start w:val="0"/>
      <w:suff w:val="tab"/>
    </w:lvl>
    <w:lvl w:ilvl="4">
      <w:isLgl w:val="false"/>
      <w:lvlJc w:val="left"/>
      <w:lvlText w:val="•"/>
      <w:numFmt w:val="bullet"/>
      <w:pPr>
        <w:pBdr/>
        <w:spacing/>
        <w:ind w:hanging="361" w:left="3371"/>
      </w:pPr>
      <w:rPr>
        <w:rFonts w:hint="default"/>
        <w:lang w:val="fr-FR" w:eastAsia="en-US" w:bidi="ar-SA"/>
      </w:rPr>
      <w:start w:val="0"/>
      <w:suff w:val="tab"/>
    </w:lvl>
    <w:lvl w:ilvl="5">
      <w:isLgl w:val="false"/>
      <w:lvlJc w:val="left"/>
      <w:lvlText w:val="•"/>
      <w:numFmt w:val="bullet"/>
      <w:pPr>
        <w:pBdr/>
        <w:spacing/>
        <w:ind w:hanging="361" w:left="4235"/>
      </w:pPr>
      <w:rPr>
        <w:rFonts w:hint="default"/>
        <w:lang w:val="fr-FR" w:eastAsia="en-US" w:bidi="ar-SA"/>
      </w:rPr>
      <w:start w:val="0"/>
      <w:suff w:val="tab"/>
    </w:lvl>
    <w:lvl w:ilvl="6">
      <w:isLgl w:val="false"/>
      <w:lvlJc w:val="left"/>
      <w:lvlText w:val="•"/>
      <w:numFmt w:val="bullet"/>
      <w:pPr>
        <w:pBdr/>
        <w:spacing/>
        <w:ind w:hanging="361" w:left="5099"/>
      </w:pPr>
      <w:rPr>
        <w:rFonts w:hint="default"/>
        <w:lang w:val="fr-FR" w:eastAsia="en-US" w:bidi="ar-SA"/>
      </w:rPr>
      <w:start w:val="0"/>
      <w:suff w:val="tab"/>
    </w:lvl>
    <w:lvl w:ilvl="7">
      <w:isLgl w:val="false"/>
      <w:lvlJc w:val="left"/>
      <w:lvlText w:val="•"/>
      <w:numFmt w:val="bullet"/>
      <w:pPr>
        <w:pBdr/>
        <w:spacing/>
        <w:ind w:hanging="361" w:left="5963"/>
      </w:pPr>
      <w:rPr>
        <w:rFonts w:hint="default"/>
        <w:lang w:val="fr-FR" w:eastAsia="en-US" w:bidi="ar-SA"/>
      </w:rPr>
      <w:start w:val="0"/>
      <w:suff w:val="tab"/>
    </w:lvl>
    <w:lvl w:ilvl="8">
      <w:isLgl w:val="false"/>
      <w:lvlJc w:val="left"/>
      <w:lvlText w:val="•"/>
      <w:numFmt w:val="bullet"/>
      <w:pPr>
        <w:pBdr/>
        <w:spacing/>
        <w:ind w:hanging="361" w:left="6827"/>
      </w:pPr>
      <w:rPr>
        <w:rFonts w:hint="default"/>
        <w:lang w:val="fr-FR" w:eastAsia="en-US" w:bidi="ar-SA"/>
      </w:rPr>
      <w:start w:val="0"/>
      <w:suff w:val="tab"/>
    </w:lvl>
  </w:abstractNum>
  <w:abstractNum w:abstractNumId="4">
    <w:nsid w:val="3E753F1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4B861B73"/>
    <w:lvl w:ilvl="0">
      <w:isLgl w:val="false"/>
      <w:lvlJc w:val="left"/>
      <w:lvlText w:val=""/>
      <w:numFmt w:val="bullet"/>
      <w:pPr>
        <w:pBdr/>
        <w:spacing/>
        <w:ind w:hanging="360" w:left="720"/>
      </w:pPr>
      <w:rPr>
        <w:rFonts w:hint="default" w:ascii="Wingdings" w:hAnsi="Wingdings" w:eastAsiaTheme="minorHAnsi" w:cstheme="maj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4F605AD2"/>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abstractNum w:abstractNumId="7">
    <w:nsid w:val="628E39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7448347E"/>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abstractNum w:abstractNumId="9">
    <w:nsid w:val="7A3D5595"/>
    <w:lvl w:ilvl="0">
      <w:isLgl w:val="false"/>
      <w:lvlJc w:val="left"/>
      <w:lvlText w:val=""/>
      <w:numFmt w:val="bullet"/>
      <w:pPr>
        <w:pBdr/>
        <w:spacing/>
        <w:ind w:hanging="360" w:left="823"/>
      </w:pPr>
      <w:rPr>
        <w:rFonts w:hint="default" w:ascii="Symbol" w:hAnsi="Symbol" w:eastAsia="Symbol" w:cs="Symbol"/>
        <w:b w:val="0"/>
        <w:bCs w:val="0"/>
        <w:i w:val="0"/>
        <w:iCs w:val="0"/>
        <w:spacing w:val="0"/>
        <w:sz w:val="22"/>
        <w:szCs w:val="22"/>
        <w:lang w:val="fr-FR" w:eastAsia="en-US" w:bidi="ar-SA"/>
      </w:rPr>
      <w:start w:val="0"/>
      <w:suff w:val="tab"/>
    </w:lvl>
    <w:lvl w:ilvl="1">
      <w:isLgl w:val="false"/>
      <w:lvlJc w:val="left"/>
      <w:lvlText w:val="•"/>
      <w:numFmt w:val="bullet"/>
      <w:pPr>
        <w:pBdr/>
        <w:spacing/>
        <w:ind w:hanging="360" w:left="1782"/>
      </w:pPr>
      <w:rPr>
        <w:rFonts w:hint="default"/>
        <w:lang w:val="fr-FR" w:eastAsia="en-US" w:bidi="ar-SA"/>
      </w:rPr>
      <w:start w:val="0"/>
      <w:suff w:val="tab"/>
    </w:lvl>
    <w:lvl w:ilvl="2">
      <w:isLgl w:val="false"/>
      <w:lvlJc w:val="left"/>
      <w:lvlText w:val="•"/>
      <w:numFmt w:val="bullet"/>
      <w:pPr>
        <w:pBdr/>
        <w:spacing/>
        <w:ind w:hanging="360" w:left="2745"/>
      </w:pPr>
      <w:rPr>
        <w:rFonts w:hint="default"/>
        <w:lang w:val="fr-FR" w:eastAsia="en-US" w:bidi="ar-SA"/>
      </w:rPr>
      <w:start w:val="0"/>
      <w:suff w:val="tab"/>
    </w:lvl>
    <w:lvl w:ilvl="3">
      <w:isLgl w:val="false"/>
      <w:lvlJc w:val="left"/>
      <w:lvlText w:val="•"/>
      <w:numFmt w:val="bullet"/>
      <w:pPr>
        <w:pBdr/>
        <w:spacing/>
        <w:ind w:hanging="360" w:left="3708"/>
      </w:pPr>
      <w:rPr>
        <w:rFonts w:hint="default"/>
        <w:lang w:val="fr-FR" w:eastAsia="en-US" w:bidi="ar-SA"/>
      </w:rPr>
      <w:start w:val="0"/>
      <w:suff w:val="tab"/>
    </w:lvl>
    <w:lvl w:ilvl="4">
      <w:isLgl w:val="false"/>
      <w:lvlJc w:val="left"/>
      <w:lvlText w:val="•"/>
      <w:numFmt w:val="bullet"/>
      <w:pPr>
        <w:pBdr/>
        <w:spacing/>
        <w:ind w:hanging="360" w:left="4671"/>
      </w:pPr>
      <w:rPr>
        <w:rFonts w:hint="default"/>
        <w:lang w:val="fr-FR" w:eastAsia="en-US" w:bidi="ar-SA"/>
      </w:rPr>
      <w:start w:val="0"/>
      <w:suff w:val="tab"/>
    </w:lvl>
    <w:lvl w:ilvl="5">
      <w:isLgl w:val="false"/>
      <w:lvlJc w:val="left"/>
      <w:lvlText w:val="•"/>
      <w:numFmt w:val="bullet"/>
      <w:pPr>
        <w:pBdr/>
        <w:spacing/>
        <w:ind w:hanging="360" w:left="5634"/>
      </w:pPr>
      <w:rPr>
        <w:rFonts w:hint="default"/>
        <w:lang w:val="fr-FR" w:eastAsia="en-US" w:bidi="ar-SA"/>
      </w:rPr>
      <w:start w:val="0"/>
      <w:suff w:val="tab"/>
    </w:lvl>
    <w:lvl w:ilvl="6">
      <w:isLgl w:val="false"/>
      <w:lvlJc w:val="left"/>
      <w:lvlText w:val="•"/>
      <w:numFmt w:val="bullet"/>
      <w:pPr>
        <w:pBdr/>
        <w:spacing/>
        <w:ind w:hanging="360" w:left="6597"/>
      </w:pPr>
      <w:rPr>
        <w:rFonts w:hint="default"/>
        <w:lang w:val="fr-FR" w:eastAsia="en-US" w:bidi="ar-SA"/>
      </w:rPr>
      <w:start w:val="0"/>
      <w:suff w:val="tab"/>
    </w:lvl>
    <w:lvl w:ilvl="7">
      <w:isLgl w:val="false"/>
      <w:lvlJc w:val="left"/>
      <w:lvlText w:val="•"/>
      <w:numFmt w:val="bullet"/>
      <w:pPr>
        <w:pBdr/>
        <w:spacing/>
        <w:ind w:hanging="360" w:left="7560"/>
      </w:pPr>
      <w:rPr>
        <w:rFonts w:hint="default"/>
        <w:lang w:val="fr-FR" w:eastAsia="en-US" w:bidi="ar-SA"/>
      </w:rPr>
      <w:start w:val="0"/>
      <w:suff w:val="tab"/>
    </w:lvl>
    <w:lvl w:ilvl="8">
      <w:isLgl w:val="false"/>
      <w:lvlJc w:val="left"/>
      <w:lvlText w:val="•"/>
      <w:numFmt w:val="bullet"/>
      <w:pPr>
        <w:pBdr/>
        <w:spacing/>
        <w:ind w:hanging="360" w:left="8523"/>
      </w:pPr>
      <w:rPr>
        <w:rFonts w:hint="default"/>
        <w:lang w:val="fr-FR" w:eastAsia="en-US" w:bidi="ar-SA"/>
      </w:rPr>
      <w:start w:val="0"/>
      <w:suff w:val="tab"/>
    </w:lvl>
  </w:abstractNum>
  <w:num w:numId="1">
    <w:abstractNumId w:val="4"/>
  </w:num>
  <w:num w:numId="2">
    <w:abstractNumId w:val="1"/>
  </w:num>
  <w:num w:numId="3">
    <w:abstractNumId w:val="7"/>
  </w:num>
  <w:num w:numId="4">
    <w:abstractNumId w:val="8"/>
  </w:num>
  <w:num w:numId="5">
    <w:abstractNumId w:val="5"/>
  </w:num>
  <w:num w:numId="6">
    <w:abstractNumId w:val="0"/>
  </w:num>
  <w:num w:numId="7">
    <w:abstractNumId w:val="9"/>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1">
    <w:name w:val="Table Grid"/>
    <w:basedOn w:val="906"/>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Table Grid Light"/>
    <w:basedOn w:val="90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1"/>
    <w:basedOn w:val="90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Plain Table 2"/>
    <w:basedOn w:val="90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Plain Table 3"/>
    <w:basedOn w:val="9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Plain Table 4"/>
    <w:basedOn w:val="9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5"/>
    <w:basedOn w:val="90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w:basedOn w:val="90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1"/>
    <w:basedOn w:val="90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2"/>
    <w:basedOn w:val="90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3"/>
    <w:basedOn w:val="90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4"/>
    <w:basedOn w:val="90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5"/>
    <w:basedOn w:val="90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6"/>
    <w:basedOn w:val="90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w:basedOn w:val="90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1"/>
    <w:basedOn w:val="90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2"/>
    <w:basedOn w:val="90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3"/>
    <w:basedOn w:val="90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4"/>
    <w:basedOn w:val="90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5"/>
    <w:basedOn w:val="90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6"/>
    <w:basedOn w:val="90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w:basedOn w:val="90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1"/>
    <w:basedOn w:val="90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2"/>
    <w:basedOn w:val="90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3"/>
    <w:basedOn w:val="90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4"/>
    <w:basedOn w:val="90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5"/>
    <w:basedOn w:val="90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6"/>
    <w:basedOn w:val="90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w:basedOn w:val="90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1"/>
    <w:basedOn w:val="90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2"/>
    <w:basedOn w:val="90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3"/>
    <w:basedOn w:val="90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 Accent 4"/>
    <w:basedOn w:val="90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5"/>
    <w:basedOn w:val="90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6"/>
    <w:basedOn w:val="90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Accent 1"/>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 Accent 2"/>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 Accent 3"/>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Accent 4"/>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 Accent 5"/>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6"/>
    <w:basedOn w:val="90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6 Colorful"/>
    <w:basedOn w:val="90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4">
    <w:name w:val="Grid Table 6 Colorful - Accent 1"/>
    <w:basedOn w:val="90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5">
    <w:name w:val="Grid Table 6 Colorful - Accent 2"/>
    <w:basedOn w:val="90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6">
    <w:name w:val="Grid Table 6 Colorful - Accent 3"/>
    <w:basedOn w:val="90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7">
    <w:name w:val="Grid Table 6 Colorful - Accent 4"/>
    <w:basedOn w:val="90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8">
    <w:name w:val="Grid Table 6 Colorful - Accent 5"/>
    <w:basedOn w:val="90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9">
    <w:name w:val="Grid Table 6 Colorful - Accent 6"/>
    <w:basedOn w:val="90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0">
    <w:name w:val="Grid Table 7 Colorful"/>
    <w:basedOn w:val="90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1"/>
    <w:basedOn w:val="90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2"/>
    <w:basedOn w:val="90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3"/>
    <w:basedOn w:val="90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4"/>
    <w:basedOn w:val="90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5"/>
    <w:basedOn w:val="90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6"/>
    <w:basedOn w:val="90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1"/>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2"/>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3"/>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4"/>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5"/>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6"/>
    <w:basedOn w:val="90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w:basedOn w:val="90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1"/>
    <w:basedOn w:val="90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2"/>
    <w:basedOn w:val="90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3"/>
    <w:basedOn w:val="90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4"/>
    <w:basedOn w:val="90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5"/>
    <w:basedOn w:val="90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6"/>
    <w:basedOn w:val="90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w:basedOn w:val="90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1"/>
    <w:basedOn w:val="90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2"/>
    <w:basedOn w:val="90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3"/>
    <w:basedOn w:val="90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4"/>
    <w:basedOn w:val="90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5"/>
    <w:basedOn w:val="90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6"/>
    <w:basedOn w:val="90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w:basedOn w:val="90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1"/>
    <w:basedOn w:val="90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2"/>
    <w:basedOn w:val="90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3"/>
    <w:basedOn w:val="90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 Accent 4"/>
    <w:basedOn w:val="90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5"/>
    <w:basedOn w:val="90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6"/>
    <w:basedOn w:val="90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5 Dark"/>
    <w:basedOn w:val="90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1"/>
    <w:basedOn w:val="90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2"/>
    <w:basedOn w:val="90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5 Dark - Accent 3"/>
    <w:basedOn w:val="90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5 Dark - Accent 4"/>
    <w:basedOn w:val="90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5"/>
    <w:basedOn w:val="90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6"/>
    <w:basedOn w:val="90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6 Colorful"/>
    <w:basedOn w:val="90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1"/>
    <w:basedOn w:val="90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2"/>
    <w:basedOn w:val="90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6 Colorful - Accent 3"/>
    <w:basedOn w:val="90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6 Colorful - Accent 4"/>
    <w:basedOn w:val="90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5"/>
    <w:basedOn w:val="90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6"/>
    <w:basedOn w:val="90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7 Colorful"/>
    <w:basedOn w:val="90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0">
    <w:name w:val="List Table 7 Colorful - Accent 1"/>
    <w:basedOn w:val="90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21">
    <w:name w:val="List Table 7 Colorful - Accent 2"/>
    <w:basedOn w:val="90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22">
    <w:name w:val="List Table 7 Colorful - Accent 3"/>
    <w:basedOn w:val="90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23">
    <w:name w:val="List Table 7 Colorful - Accent 4"/>
    <w:basedOn w:val="90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4">
    <w:name w:val="List Table 7 Colorful - Accent 5"/>
    <w:basedOn w:val="90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25">
    <w:name w:val="List Table 7 Colorful - Accent 6"/>
    <w:basedOn w:val="90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26">
    <w:name w:val="Lined - Accent"/>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1"/>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2"/>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ned - Accent 3"/>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ned - Accent 4"/>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5"/>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6"/>
    <w:basedOn w:val="90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w:basedOn w:val="90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1"/>
    <w:basedOn w:val="90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2"/>
    <w:basedOn w:val="90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3"/>
    <w:basedOn w:val="90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4"/>
    <w:basedOn w:val="90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5"/>
    <w:basedOn w:val="90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6"/>
    <w:basedOn w:val="90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w:basedOn w:val="90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1"/>
    <w:basedOn w:val="90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2"/>
    <w:basedOn w:val="90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 Accent 3"/>
    <w:basedOn w:val="90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 Accent 4"/>
    <w:basedOn w:val="90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5"/>
    <w:basedOn w:val="90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6"/>
    <w:basedOn w:val="90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7">
    <w:name w:val="Heading 1"/>
    <w:basedOn w:val="904"/>
    <w:next w:val="904"/>
    <w:link w:val="856"/>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8">
    <w:name w:val="Heading 2"/>
    <w:basedOn w:val="904"/>
    <w:next w:val="904"/>
    <w:link w:val="85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9">
    <w:name w:val="Heading 3"/>
    <w:basedOn w:val="904"/>
    <w:next w:val="904"/>
    <w:link w:val="85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50">
    <w:name w:val="Heading 4"/>
    <w:basedOn w:val="904"/>
    <w:next w:val="904"/>
    <w:link w:val="85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51">
    <w:name w:val="Heading 5"/>
    <w:basedOn w:val="904"/>
    <w:next w:val="904"/>
    <w:link w:val="86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52">
    <w:name w:val="Heading 6"/>
    <w:basedOn w:val="904"/>
    <w:next w:val="904"/>
    <w:link w:val="86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3">
    <w:name w:val="Heading 7"/>
    <w:basedOn w:val="904"/>
    <w:next w:val="904"/>
    <w:link w:val="86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4">
    <w:name w:val="Heading 8"/>
    <w:basedOn w:val="904"/>
    <w:next w:val="904"/>
    <w:link w:val="86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5">
    <w:name w:val="Heading 9"/>
    <w:basedOn w:val="904"/>
    <w:next w:val="904"/>
    <w:link w:val="86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6">
    <w:name w:val="Heading 1 Char"/>
    <w:basedOn w:val="905"/>
    <w:link w:val="847"/>
    <w:uiPriority w:val="9"/>
    <w:pPr>
      <w:pBdr/>
      <w:spacing/>
      <w:ind/>
    </w:pPr>
    <w:rPr>
      <w:rFonts w:ascii="Arial" w:hAnsi="Arial" w:eastAsia="Arial" w:cs="Arial"/>
      <w:color w:val="0f4761" w:themeColor="accent1" w:themeShade="BF"/>
      <w:sz w:val="40"/>
      <w:szCs w:val="40"/>
    </w:rPr>
  </w:style>
  <w:style w:type="character" w:styleId="857">
    <w:name w:val="Heading 2 Char"/>
    <w:basedOn w:val="905"/>
    <w:link w:val="848"/>
    <w:uiPriority w:val="9"/>
    <w:pPr>
      <w:pBdr/>
      <w:spacing/>
      <w:ind/>
    </w:pPr>
    <w:rPr>
      <w:rFonts w:ascii="Arial" w:hAnsi="Arial" w:eastAsia="Arial" w:cs="Arial"/>
      <w:color w:val="0f4761" w:themeColor="accent1" w:themeShade="BF"/>
      <w:sz w:val="32"/>
      <w:szCs w:val="32"/>
    </w:rPr>
  </w:style>
  <w:style w:type="character" w:styleId="858">
    <w:name w:val="Heading 3 Char"/>
    <w:basedOn w:val="905"/>
    <w:link w:val="849"/>
    <w:uiPriority w:val="9"/>
    <w:pPr>
      <w:pBdr/>
      <w:spacing/>
      <w:ind/>
    </w:pPr>
    <w:rPr>
      <w:rFonts w:ascii="Arial" w:hAnsi="Arial" w:eastAsia="Arial" w:cs="Arial"/>
      <w:color w:val="0f4761" w:themeColor="accent1" w:themeShade="BF"/>
      <w:sz w:val="28"/>
      <w:szCs w:val="28"/>
    </w:rPr>
  </w:style>
  <w:style w:type="character" w:styleId="859">
    <w:name w:val="Heading 4 Char"/>
    <w:basedOn w:val="905"/>
    <w:link w:val="850"/>
    <w:uiPriority w:val="9"/>
    <w:pPr>
      <w:pBdr/>
      <w:spacing/>
      <w:ind/>
    </w:pPr>
    <w:rPr>
      <w:rFonts w:ascii="Arial" w:hAnsi="Arial" w:eastAsia="Arial" w:cs="Arial"/>
      <w:i/>
      <w:iCs/>
      <w:color w:val="0f4761" w:themeColor="accent1" w:themeShade="BF"/>
    </w:rPr>
  </w:style>
  <w:style w:type="character" w:styleId="860">
    <w:name w:val="Heading 5 Char"/>
    <w:basedOn w:val="905"/>
    <w:link w:val="851"/>
    <w:uiPriority w:val="9"/>
    <w:pPr>
      <w:pBdr/>
      <w:spacing/>
      <w:ind/>
    </w:pPr>
    <w:rPr>
      <w:rFonts w:ascii="Arial" w:hAnsi="Arial" w:eastAsia="Arial" w:cs="Arial"/>
      <w:color w:val="0f4761" w:themeColor="accent1" w:themeShade="BF"/>
    </w:rPr>
  </w:style>
  <w:style w:type="character" w:styleId="861">
    <w:name w:val="Heading 6 Char"/>
    <w:basedOn w:val="905"/>
    <w:link w:val="852"/>
    <w:uiPriority w:val="9"/>
    <w:pPr>
      <w:pBdr/>
      <w:spacing/>
      <w:ind/>
    </w:pPr>
    <w:rPr>
      <w:rFonts w:ascii="Arial" w:hAnsi="Arial" w:eastAsia="Arial" w:cs="Arial"/>
      <w:i/>
      <w:iCs/>
      <w:color w:val="595959" w:themeColor="text1" w:themeTint="A6"/>
    </w:rPr>
  </w:style>
  <w:style w:type="character" w:styleId="862">
    <w:name w:val="Heading 7 Char"/>
    <w:basedOn w:val="905"/>
    <w:link w:val="853"/>
    <w:uiPriority w:val="9"/>
    <w:pPr>
      <w:pBdr/>
      <w:spacing/>
      <w:ind/>
    </w:pPr>
    <w:rPr>
      <w:rFonts w:ascii="Arial" w:hAnsi="Arial" w:eastAsia="Arial" w:cs="Arial"/>
      <w:color w:val="595959" w:themeColor="text1" w:themeTint="A6"/>
    </w:rPr>
  </w:style>
  <w:style w:type="character" w:styleId="863">
    <w:name w:val="Heading 8 Char"/>
    <w:basedOn w:val="905"/>
    <w:link w:val="854"/>
    <w:uiPriority w:val="9"/>
    <w:pPr>
      <w:pBdr/>
      <w:spacing/>
      <w:ind/>
    </w:pPr>
    <w:rPr>
      <w:rFonts w:ascii="Arial" w:hAnsi="Arial" w:eastAsia="Arial" w:cs="Arial"/>
      <w:i/>
      <w:iCs/>
      <w:color w:val="272727" w:themeColor="text1" w:themeTint="D8"/>
    </w:rPr>
  </w:style>
  <w:style w:type="character" w:styleId="864">
    <w:name w:val="Heading 9 Char"/>
    <w:basedOn w:val="905"/>
    <w:link w:val="855"/>
    <w:uiPriority w:val="9"/>
    <w:pPr>
      <w:pBdr/>
      <w:spacing/>
      <w:ind/>
    </w:pPr>
    <w:rPr>
      <w:rFonts w:ascii="Arial" w:hAnsi="Arial" w:eastAsia="Arial" w:cs="Arial"/>
      <w:i/>
      <w:iCs/>
      <w:color w:val="272727" w:themeColor="text1" w:themeTint="D8"/>
    </w:rPr>
  </w:style>
  <w:style w:type="paragraph" w:styleId="865">
    <w:name w:val="Title"/>
    <w:basedOn w:val="904"/>
    <w:next w:val="904"/>
    <w:link w:val="866"/>
    <w:uiPriority w:val="10"/>
    <w:qFormat/>
    <w:pPr>
      <w:pBdr/>
      <w:spacing w:after="80" w:line="240" w:lineRule="auto"/>
      <w:ind/>
      <w:contextualSpacing w:val="true"/>
    </w:pPr>
    <w:rPr>
      <w:rFonts w:ascii="Arial" w:hAnsi="Arial" w:eastAsia="Arial" w:cs="Arial"/>
      <w:spacing w:val="-10"/>
      <w:sz w:val="56"/>
      <w:szCs w:val="56"/>
    </w:rPr>
  </w:style>
  <w:style w:type="character" w:styleId="866">
    <w:name w:val="Title Char"/>
    <w:basedOn w:val="905"/>
    <w:link w:val="865"/>
    <w:uiPriority w:val="10"/>
    <w:pPr>
      <w:pBdr/>
      <w:spacing/>
      <w:ind/>
    </w:pPr>
    <w:rPr>
      <w:rFonts w:ascii="Arial" w:hAnsi="Arial" w:eastAsia="Arial" w:cs="Arial"/>
      <w:spacing w:val="-10"/>
      <w:sz w:val="56"/>
      <w:szCs w:val="56"/>
    </w:rPr>
  </w:style>
  <w:style w:type="paragraph" w:styleId="867">
    <w:name w:val="Subtitle"/>
    <w:basedOn w:val="904"/>
    <w:next w:val="904"/>
    <w:link w:val="868"/>
    <w:uiPriority w:val="11"/>
    <w:qFormat/>
    <w:pPr>
      <w:numPr>
        <w:ilvl w:val="1"/>
      </w:numPr>
      <w:pBdr/>
      <w:spacing/>
      <w:ind/>
    </w:pPr>
    <w:rPr>
      <w:color w:val="595959" w:themeColor="text1" w:themeTint="A6"/>
      <w:spacing w:val="15"/>
      <w:sz w:val="28"/>
      <w:szCs w:val="28"/>
    </w:rPr>
  </w:style>
  <w:style w:type="character" w:styleId="868">
    <w:name w:val="Subtitle Char"/>
    <w:basedOn w:val="905"/>
    <w:link w:val="867"/>
    <w:uiPriority w:val="11"/>
    <w:pPr>
      <w:pBdr/>
      <w:spacing/>
      <w:ind/>
    </w:pPr>
    <w:rPr>
      <w:color w:val="595959" w:themeColor="text1" w:themeTint="A6"/>
      <w:spacing w:val="15"/>
      <w:sz w:val="28"/>
      <w:szCs w:val="28"/>
    </w:rPr>
  </w:style>
  <w:style w:type="paragraph" w:styleId="869">
    <w:name w:val="Quote"/>
    <w:basedOn w:val="904"/>
    <w:next w:val="904"/>
    <w:link w:val="870"/>
    <w:uiPriority w:val="29"/>
    <w:qFormat/>
    <w:pPr>
      <w:pBdr/>
      <w:spacing w:before="160"/>
      <w:ind/>
      <w:jc w:val="center"/>
    </w:pPr>
    <w:rPr>
      <w:i/>
      <w:iCs/>
      <w:color w:val="404040" w:themeColor="text1" w:themeTint="BF"/>
    </w:rPr>
  </w:style>
  <w:style w:type="character" w:styleId="870">
    <w:name w:val="Quote Char"/>
    <w:basedOn w:val="905"/>
    <w:link w:val="869"/>
    <w:uiPriority w:val="29"/>
    <w:pPr>
      <w:pBdr/>
      <w:spacing/>
      <w:ind/>
    </w:pPr>
    <w:rPr>
      <w:i/>
      <w:iCs/>
      <w:color w:val="404040" w:themeColor="text1" w:themeTint="BF"/>
    </w:rPr>
  </w:style>
  <w:style w:type="character" w:styleId="871">
    <w:name w:val="Intense Emphasis"/>
    <w:basedOn w:val="905"/>
    <w:uiPriority w:val="21"/>
    <w:qFormat/>
    <w:pPr>
      <w:pBdr/>
      <w:spacing/>
      <w:ind/>
    </w:pPr>
    <w:rPr>
      <w:i/>
      <w:iCs/>
      <w:color w:val="0f4761" w:themeColor="accent1" w:themeShade="BF"/>
    </w:rPr>
  </w:style>
  <w:style w:type="paragraph" w:styleId="872">
    <w:name w:val="Intense Quote"/>
    <w:basedOn w:val="904"/>
    <w:next w:val="904"/>
    <w:link w:val="87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3">
    <w:name w:val="Intense Quote Char"/>
    <w:basedOn w:val="905"/>
    <w:link w:val="872"/>
    <w:uiPriority w:val="30"/>
    <w:pPr>
      <w:pBdr/>
      <w:spacing/>
      <w:ind/>
    </w:pPr>
    <w:rPr>
      <w:i/>
      <w:iCs/>
      <w:color w:val="0f4761" w:themeColor="accent1" w:themeShade="BF"/>
    </w:rPr>
  </w:style>
  <w:style w:type="character" w:styleId="874">
    <w:name w:val="Intense Reference"/>
    <w:basedOn w:val="905"/>
    <w:uiPriority w:val="32"/>
    <w:qFormat/>
    <w:pPr>
      <w:pBdr/>
      <w:spacing/>
      <w:ind/>
    </w:pPr>
    <w:rPr>
      <w:b/>
      <w:bCs/>
      <w:smallCaps/>
      <w:color w:val="0f4761" w:themeColor="accent1" w:themeShade="BF"/>
      <w:spacing w:val="5"/>
    </w:rPr>
  </w:style>
  <w:style w:type="character" w:styleId="875">
    <w:name w:val="Subtle Emphasis"/>
    <w:basedOn w:val="905"/>
    <w:uiPriority w:val="19"/>
    <w:qFormat/>
    <w:pPr>
      <w:pBdr/>
      <w:spacing/>
      <w:ind/>
    </w:pPr>
    <w:rPr>
      <w:i/>
      <w:iCs/>
      <w:color w:val="404040" w:themeColor="text1" w:themeTint="BF"/>
    </w:rPr>
  </w:style>
  <w:style w:type="character" w:styleId="876">
    <w:name w:val="Emphasis"/>
    <w:basedOn w:val="905"/>
    <w:uiPriority w:val="20"/>
    <w:qFormat/>
    <w:pPr>
      <w:pBdr/>
      <w:spacing/>
      <w:ind/>
    </w:pPr>
    <w:rPr>
      <w:i/>
      <w:iCs/>
    </w:rPr>
  </w:style>
  <w:style w:type="character" w:styleId="877">
    <w:name w:val="Strong"/>
    <w:basedOn w:val="905"/>
    <w:uiPriority w:val="22"/>
    <w:qFormat/>
    <w:pPr>
      <w:pBdr/>
      <w:spacing/>
      <w:ind/>
    </w:pPr>
    <w:rPr>
      <w:b/>
      <w:bCs/>
    </w:rPr>
  </w:style>
  <w:style w:type="character" w:styleId="878">
    <w:name w:val="Subtle Reference"/>
    <w:basedOn w:val="905"/>
    <w:uiPriority w:val="31"/>
    <w:qFormat/>
    <w:pPr>
      <w:pBdr/>
      <w:spacing/>
      <w:ind/>
    </w:pPr>
    <w:rPr>
      <w:smallCaps/>
      <w:color w:val="5a5a5a" w:themeColor="text1" w:themeTint="A5"/>
    </w:rPr>
  </w:style>
  <w:style w:type="character" w:styleId="879">
    <w:name w:val="Book Title"/>
    <w:basedOn w:val="905"/>
    <w:uiPriority w:val="33"/>
    <w:qFormat/>
    <w:pPr>
      <w:pBdr/>
      <w:spacing/>
      <w:ind/>
    </w:pPr>
    <w:rPr>
      <w:b/>
      <w:bCs/>
      <w:i/>
      <w:iCs/>
      <w:spacing w:val="5"/>
    </w:rPr>
  </w:style>
  <w:style w:type="paragraph" w:styleId="880">
    <w:name w:val="Header"/>
    <w:basedOn w:val="904"/>
    <w:link w:val="881"/>
    <w:uiPriority w:val="99"/>
    <w:unhideWhenUsed/>
    <w:pPr>
      <w:pBdr/>
      <w:tabs>
        <w:tab w:val="center" w:leader="none" w:pos="4844"/>
        <w:tab w:val="right" w:leader="none" w:pos="9689"/>
      </w:tabs>
      <w:spacing w:after="0" w:line="240" w:lineRule="auto"/>
      <w:ind/>
    </w:pPr>
  </w:style>
  <w:style w:type="character" w:styleId="881">
    <w:name w:val="Header Char"/>
    <w:basedOn w:val="905"/>
    <w:link w:val="880"/>
    <w:uiPriority w:val="99"/>
    <w:pPr>
      <w:pBdr/>
      <w:spacing/>
      <w:ind/>
    </w:pPr>
  </w:style>
  <w:style w:type="paragraph" w:styleId="882">
    <w:name w:val="Footer"/>
    <w:basedOn w:val="904"/>
    <w:link w:val="883"/>
    <w:uiPriority w:val="99"/>
    <w:unhideWhenUsed/>
    <w:pPr>
      <w:pBdr/>
      <w:tabs>
        <w:tab w:val="center" w:leader="none" w:pos="4844"/>
        <w:tab w:val="right" w:leader="none" w:pos="9689"/>
      </w:tabs>
      <w:spacing w:after="0" w:line="240" w:lineRule="auto"/>
      <w:ind/>
    </w:pPr>
  </w:style>
  <w:style w:type="character" w:styleId="883">
    <w:name w:val="Footer Char"/>
    <w:basedOn w:val="905"/>
    <w:link w:val="882"/>
    <w:uiPriority w:val="99"/>
    <w:pPr>
      <w:pBdr/>
      <w:spacing/>
      <w:ind/>
    </w:pPr>
  </w:style>
  <w:style w:type="paragraph" w:styleId="884">
    <w:name w:val="Caption"/>
    <w:basedOn w:val="904"/>
    <w:next w:val="904"/>
    <w:uiPriority w:val="35"/>
    <w:unhideWhenUsed/>
    <w:qFormat/>
    <w:pPr>
      <w:pBdr/>
      <w:spacing w:after="200" w:line="240" w:lineRule="auto"/>
      <w:ind/>
    </w:pPr>
    <w:rPr>
      <w:i/>
      <w:iCs/>
      <w:color w:val="0e2841" w:themeColor="text2"/>
      <w:sz w:val="18"/>
      <w:szCs w:val="18"/>
    </w:rPr>
  </w:style>
  <w:style w:type="paragraph" w:styleId="885">
    <w:name w:val="footnote text"/>
    <w:basedOn w:val="904"/>
    <w:link w:val="886"/>
    <w:uiPriority w:val="99"/>
    <w:semiHidden/>
    <w:unhideWhenUsed/>
    <w:pPr>
      <w:pBdr/>
      <w:spacing w:after="0" w:line="240" w:lineRule="auto"/>
      <w:ind/>
    </w:pPr>
    <w:rPr>
      <w:sz w:val="20"/>
      <w:szCs w:val="20"/>
    </w:rPr>
  </w:style>
  <w:style w:type="character" w:styleId="886">
    <w:name w:val="Footnote Text Char"/>
    <w:basedOn w:val="905"/>
    <w:link w:val="885"/>
    <w:uiPriority w:val="99"/>
    <w:semiHidden/>
    <w:pPr>
      <w:pBdr/>
      <w:spacing/>
      <w:ind/>
    </w:pPr>
    <w:rPr>
      <w:sz w:val="20"/>
      <w:szCs w:val="20"/>
    </w:rPr>
  </w:style>
  <w:style w:type="character" w:styleId="887">
    <w:name w:val="footnote reference"/>
    <w:basedOn w:val="905"/>
    <w:uiPriority w:val="99"/>
    <w:semiHidden/>
    <w:unhideWhenUsed/>
    <w:pPr>
      <w:pBdr/>
      <w:spacing/>
      <w:ind/>
    </w:pPr>
    <w:rPr>
      <w:vertAlign w:val="superscript"/>
    </w:rPr>
  </w:style>
  <w:style w:type="paragraph" w:styleId="888">
    <w:name w:val="endnote text"/>
    <w:basedOn w:val="904"/>
    <w:link w:val="889"/>
    <w:uiPriority w:val="99"/>
    <w:semiHidden/>
    <w:unhideWhenUsed/>
    <w:pPr>
      <w:pBdr/>
      <w:spacing w:after="0" w:line="240" w:lineRule="auto"/>
      <w:ind/>
    </w:pPr>
    <w:rPr>
      <w:sz w:val="20"/>
      <w:szCs w:val="20"/>
    </w:rPr>
  </w:style>
  <w:style w:type="character" w:styleId="889">
    <w:name w:val="Endnote Text Char"/>
    <w:basedOn w:val="905"/>
    <w:link w:val="888"/>
    <w:uiPriority w:val="99"/>
    <w:semiHidden/>
    <w:pPr>
      <w:pBdr/>
      <w:spacing/>
      <w:ind/>
    </w:pPr>
    <w:rPr>
      <w:sz w:val="20"/>
      <w:szCs w:val="20"/>
    </w:rPr>
  </w:style>
  <w:style w:type="character" w:styleId="890">
    <w:name w:val="endnote reference"/>
    <w:basedOn w:val="905"/>
    <w:uiPriority w:val="99"/>
    <w:semiHidden/>
    <w:unhideWhenUsed/>
    <w:pPr>
      <w:pBdr/>
      <w:spacing/>
      <w:ind/>
    </w:pPr>
    <w:rPr>
      <w:vertAlign w:val="superscript"/>
    </w:rPr>
  </w:style>
  <w:style w:type="character" w:styleId="891">
    <w:name w:val="FollowedHyperlink"/>
    <w:basedOn w:val="905"/>
    <w:uiPriority w:val="99"/>
    <w:semiHidden/>
    <w:unhideWhenUsed/>
    <w:pPr>
      <w:pBdr/>
      <w:spacing/>
      <w:ind/>
    </w:pPr>
    <w:rPr>
      <w:color w:val="954f72" w:themeColor="followedHyperlink"/>
      <w:u w:val="single"/>
    </w:rPr>
  </w:style>
  <w:style w:type="paragraph" w:styleId="892">
    <w:name w:val="toc 1"/>
    <w:basedOn w:val="904"/>
    <w:next w:val="904"/>
    <w:uiPriority w:val="39"/>
    <w:unhideWhenUsed/>
    <w:pPr>
      <w:pBdr/>
      <w:spacing w:after="100"/>
      <w:ind/>
    </w:pPr>
  </w:style>
  <w:style w:type="paragraph" w:styleId="893">
    <w:name w:val="toc 2"/>
    <w:basedOn w:val="904"/>
    <w:next w:val="904"/>
    <w:uiPriority w:val="39"/>
    <w:unhideWhenUsed/>
    <w:pPr>
      <w:pBdr/>
      <w:spacing w:after="100"/>
      <w:ind w:left="220"/>
    </w:pPr>
  </w:style>
  <w:style w:type="paragraph" w:styleId="894">
    <w:name w:val="toc 3"/>
    <w:basedOn w:val="904"/>
    <w:next w:val="904"/>
    <w:uiPriority w:val="39"/>
    <w:unhideWhenUsed/>
    <w:pPr>
      <w:pBdr/>
      <w:spacing w:after="100"/>
      <w:ind w:left="440"/>
    </w:pPr>
  </w:style>
  <w:style w:type="paragraph" w:styleId="895">
    <w:name w:val="toc 4"/>
    <w:basedOn w:val="904"/>
    <w:next w:val="904"/>
    <w:uiPriority w:val="39"/>
    <w:unhideWhenUsed/>
    <w:pPr>
      <w:pBdr/>
      <w:spacing w:after="100"/>
      <w:ind w:left="660"/>
    </w:pPr>
  </w:style>
  <w:style w:type="paragraph" w:styleId="896">
    <w:name w:val="toc 5"/>
    <w:basedOn w:val="904"/>
    <w:next w:val="904"/>
    <w:uiPriority w:val="39"/>
    <w:unhideWhenUsed/>
    <w:pPr>
      <w:pBdr/>
      <w:spacing w:after="100"/>
      <w:ind w:left="880"/>
    </w:pPr>
  </w:style>
  <w:style w:type="paragraph" w:styleId="897">
    <w:name w:val="toc 6"/>
    <w:basedOn w:val="904"/>
    <w:next w:val="904"/>
    <w:uiPriority w:val="39"/>
    <w:unhideWhenUsed/>
    <w:pPr>
      <w:pBdr/>
      <w:spacing w:after="100"/>
      <w:ind w:left="1100"/>
    </w:pPr>
  </w:style>
  <w:style w:type="paragraph" w:styleId="898">
    <w:name w:val="toc 7"/>
    <w:basedOn w:val="904"/>
    <w:next w:val="904"/>
    <w:uiPriority w:val="39"/>
    <w:unhideWhenUsed/>
    <w:pPr>
      <w:pBdr/>
      <w:spacing w:after="100"/>
      <w:ind w:left="1320"/>
    </w:pPr>
  </w:style>
  <w:style w:type="paragraph" w:styleId="899">
    <w:name w:val="toc 8"/>
    <w:basedOn w:val="904"/>
    <w:next w:val="904"/>
    <w:uiPriority w:val="39"/>
    <w:unhideWhenUsed/>
    <w:pPr>
      <w:pBdr/>
      <w:spacing w:after="100"/>
      <w:ind w:left="1540"/>
    </w:pPr>
  </w:style>
  <w:style w:type="paragraph" w:styleId="900">
    <w:name w:val="toc 9"/>
    <w:basedOn w:val="904"/>
    <w:next w:val="904"/>
    <w:uiPriority w:val="39"/>
    <w:unhideWhenUsed/>
    <w:pPr>
      <w:pBdr/>
      <w:spacing w:after="100"/>
      <w:ind w:left="1760"/>
    </w:pPr>
  </w:style>
  <w:style w:type="character" w:styleId="901">
    <w:name w:val="Placeholder Text"/>
    <w:basedOn w:val="905"/>
    <w:uiPriority w:val="99"/>
    <w:semiHidden/>
    <w:pPr>
      <w:pBdr/>
      <w:spacing/>
      <w:ind/>
    </w:pPr>
    <w:rPr>
      <w:color w:val="666666"/>
    </w:rPr>
  </w:style>
  <w:style w:type="paragraph" w:styleId="902">
    <w:name w:val="TOC Heading"/>
    <w:uiPriority w:val="39"/>
    <w:unhideWhenUsed/>
    <w:pPr>
      <w:pBdr/>
      <w:spacing/>
      <w:ind/>
    </w:pPr>
  </w:style>
  <w:style w:type="paragraph" w:styleId="903">
    <w:name w:val="table of figures"/>
    <w:basedOn w:val="904"/>
    <w:next w:val="904"/>
    <w:uiPriority w:val="99"/>
    <w:unhideWhenUsed/>
    <w:pPr>
      <w:pBdr/>
      <w:spacing w:after="0" w:afterAutospacing="0"/>
      <w:ind/>
    </w:pPr>
  </w:style>
  <w:style w:type="paragraph" w:styleId="904" w:default="1">
    <w:name w:val="Normal"/>
    <w:qFormat/>
    <w:pPr>
      <w:pBdr/>
      <w:spacing/>
      <w:ind/>
    </w:pPr>
  </w:style>
  <w:style w:type="character" w:styleId="905" w:default="1">
    <w:name w:val="Default Paragraph Font"/>
    <w:uiPriority w:val="1"/>
    <w:semiHidden/>
    <w:unhideWhenUsed/>
    <w:pPr>
      <w:pBdr/>
      <w:spacing/>
      <w:ind/>
    </w:pPr>
  </w:style>
  <w:style w:type="table" w:styleId="90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7" w:default="1">
    <w:name w:val="No List"/>
    <w:uiPriority w:val="99"/>
    <w:semiHidden/>
    <w:unhideWhenUsed/>
    <w:pPr>
      <w:pBdr/>
      <w:spacing/>
      <w:ind/>
    </w:pPr>
  </w:style>
  <w:style w:type="paragraph" w:styleId="908">
    <w:name w:val="List Paragraph"/>
    <w:basedOn w:val="904"/>
    <w:uiPriority w:val="34"/>
    <w:qFormat/>
    <w:pPr>
      <w:pBdr/>
      <w:spacing/>
      <w:ind w:left="720"/>
      <w:contextualSpacing w:val="true"/>
    </w:pPr>
  </w:style>
  <w:style w:type="character" w:styleId="909">
    <w:name w:val="Hyperlink"/>
    <w:basedOn w:val="905"/>
    <w:uiPriority w:val="99"/>
    <w:unhideWhenUsed/>
    <w:pPr>
      <w:pBdr/>
      <w:spacing/>
      <w:ind/>
    </w:pPr>
    <w:rPr>
      <w:color w:val="0563c1" w:themeColor="hyperlink"/>
      <w:u w:val="single"/>
    </w:rPr>
  </w:style>
  <w:style w:type="character" w:styleId="910">
    <w:name w:val="Unresolved Mention"/>
    <w:basedOn w:val="905"/>
    <w:uiPriority w:val="99"/>
    <w:semiHidden/>
    <w:unhideWhenUsed/>
    <w:pPr>
      <w:pBdr/>
      <w:spacing/>
      <w:ind/>
    </w:pPr>
    <w:rPr>
      <w:color w:val="605e5c"/>
      <w:shd w:val="clear" w:color="auto" w:fill="e1dfdd"/>
    </w:rPr>
  </w:style>
  <w:style w:type="paragraph" w:styleId="911">
    <w:name w:val="No Spacing"/>
    <w:uiPriority w:val="1"/>
    <w:qFormat/>
    <w:pPr>
      <w:pBdr/>
      <w:spacing w:after="0" w:line="240" w:lineRule="auto"/>
      <w:ind/>
    </w:pPr>
  </w:style>
  <w:style w:type="paragraph" w:styleId="912" w:customStyle="1">
    <w:name w:val="Table Paragraph"/>
    <w:basedOn w:val="904"/>
    <w:uiPriority w:val="1"/>
    <w:qFormat/>
    <w:pPr>
      <w:widowControl w:val="false"/>
      <w:pBdr/>
      <w:spacing w:after="0" w:line="240" w:lineRule="auto"/>
      <w:ind/>
    </w:pPr>
    <w:rPr>
      <w:rFonts w:ascii="Calibri" w:hAnsi="Calibri" w:eastAsia="Calibri" w:cs="Calibri"/>
    </w:rPr>
  </w:style>
  <w:style w:type="paragraph" w:styleId="913">
    <w:name w:val="Body Text"/>
    <w:basedOn w:val="904"/>
    <w:link w:val="914"/>
    <w:uiPriority w:val="1"/>
    <w:qFormat/>
    <w:pPr>
      <w:widowControl w:val="false"/>
      <w:pBdr/>
      <w:spacing w:after="0" w:line="240" w:lineRule="auto"/>
      <w:ind w:left="823"/>
    </w:pPr>
    <w:rPr>
      <w:rFonts w:ascii="Calibri" w:hAnsi="Calibri" w:eastAsia="Calibri" w:cs="Calibri"/>
    </w:rPr>
  </w:style>
  <w:style w:type="character" w:styleId="914" w:customStyle="1">
    <w:name w:val="Corps de texte Car"/>
    <w:basedOn w:val="905"/>
    <w:link w:val="913"/>
    <w:uiPriority w:val="1"/>
    <w:pPr>
      <w:pBdr/>
      <w:spacing/>
      <w:ind/>
    </w:pPr>
    <w:rPr>
      <w:rFonts w:ascii="Calibri" w:hAnsi="Calibri" w:eastAsia="Calibri" w:cs="Calibri"/>
    </w:rPr>
  </w:style>
  <w:style w:type="table" w:styleId="915" w:customStyle="1">
    <w:name w:val="Table Normal"/>
    <w:uiPriority w:val="2"/>
    <w:semiHidden/>
    <w:unhideWhenUsed/>
    <w:qFormat/>
    <w:pPr>
      <w:widowControl w:val="false"/>
      <w:pBdr/>
      <w:spacing w:after="0" w:line="240" w:lineRule="auto"/>
      <w:ind/>
    </w:pPr>
    <w:rPr>
      <w:lang w:val="en-US"/>
    </w:r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Marion SALAH</cp:lastModifiedBy>
  <cp:revision>5</cp:revision>
  <dcterms:created xsi:type="dcterms:W3CDTF">2026-04-03T13:13:00Z</dcterms:created>
  <dcterms:modified xsi:type="dcterms:W3CDTF">2026-06-30T20:32:17Z</dcterms:modified>
</cp:coreProperties>
</file>