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E0" w:rsidRDefault="00E368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1"/>
        <w:gridCol w:w="5229"/>
      </w:tblGrid>
      <w:tr w:rsidR="00D87CCD" w:rsidTr="00E368E0">
        <w:tc>
          <w:tcPr>
            <w:tcW w:w="5191" w:type="dxa"/>
          </w:tcPr>
          <w:p w:rsidR="00E368E0" w:rsidRDefault="00E368E0" w:rsidP="008020A8">
            <w:pPr>
              <w:widowControl w:val="0"/>
              <w:spacing w:line="276" w:lineRule="auto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4F58057" wp14:editId="694970B4">
                  <wp:simplePos x="0" y="0"/>
                  <wp:positionH relativeFrom="column">
                    <wp:posOffset>136138</wp:posOffset>
                  </wp:positionH>
                  <wp:positionV relativeFrom="paragraph">
                    <wp:posOffset>63368</wp:posOffset>
                  </wp:positionV>
                  <wp:extent cx="1384633" cy="679887"/>
                  <wp:effectExtent l="0" t="0" r="6350" b="635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REGIONS_ACA_HDF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10847"/>
                          <a:stretch/>
                        </pic:blipFill>
                        <pic:spPr bwMode="auto">
                          <a:xfrm>
                            <a:off x="0" y="0"/>
                            <a:ext cx="1384633" cy="6798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368E0" w:rsidRDefault="00E368E0" w:rsidP="008020A8">
            <w:pPr>
              <w:widowControl w:val="0"/>
              <w:spacing w:line="276" w:lineRule="auto"/>
            </w:pPr>
          </w:p>
          <w:p w:rsidR="00E368E0" w:rsidRDefault="00E368E0" w:rsidP="008020A8">
            <w:pPr>
              <w:widowControl w:val="0"/>
              <w:spacing w:line="276" w:lineRule="auto"/>
            </w:pPr>
          </w:p>
          <w:p w:rsidR="002258D3" w:rsidRDefault="002258D3" w:rsidP="008020A8">
            <w:pPr>
              <w:widowControl w:val="0"/>
              <w:spacing w:line="276" w:lineRule="auto"/>
            </w:pPr>
          </w:p>
        </w:tc>
        <w:tc>
          <w:tcPr>
            <w:tcW w:w="5229" w:type="dxa"/>
            <w:vAlign w:val="center"/>
          </w:tcPr>
          <w:p w:rsidR="002959CF" w:rsidRPr="007766B9" w:rsidRDefault="002959CF" w:rsidP="002959CF">
            <w:pPr>
              <w:widowControl w:val="0"/>
              <w:spacing w:line="276" w:lineRule="auto"/>
              <w:jc w:val="center"/>
              <w:rPr>
                <w:rFonts w:ascii="Verdana" w:hAnsi="Verdana"/>
                <w:b/>
                <w:color w:val="FF0000"/>
              </w:rPr>
            </w:pPr>
            <w:r w:rsidRPr="007766B9">
              <w:rPr>
                <w:rFonts w:ascii="Verdana" w:hAnsi="Verdana"/>
                <w:b/>
                <w:color w:val="FF0000"/>
              </w:rPr>
              <w:t>LOGO EPLE</w:t>
            </w:r>
          </w:p>
        </w:tc>
      </w:tr>
    </w:tbl>
    <w:p w:rsidR="00372B49" w:rsidRDefault="00372B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C02B12" w:rsidRPr="00C02B12" w:rsidRDefault="00C02B12" w:rsidP="00FA0355">
      <w:pPr>
        <w:jc w:val="center"/>
        <w:rPr>
          <w:rFonts w:ascii="Calibri" w:eastAsia="Tahoma" w:hAnsi="Calibri" w:cs="Tahoma"/>
          <w:b/>
        </w:rPr>
      </w:pPr>
    </w:p>
    <w:p w:rsidR="00FA0355" w:rsidRPr="007766B9" w:rsidRDefault="00FA0355" w:rsidP="00FA0355">
      <w:pPr>
        <w:jc w:val="center"/>
        <w:rPr>
          <w:rFonts w:ascii="Calibri" w:eastAsia="Tahoma" w:hAnsi="Calibri" w:cs="Tahoma"/>
          <w:b/>
          <w:sz w:val="72"/>
          <w:szCs w:val="72"/>
        </w:rPr>
      </w:pPr>
      <w:r w:rsidRPr="007766B9">
        <w:rPr>
          <w:rFonts w:ascii="Calibri" w:eastAsia="Tahoma" w:hAnsi="Calibri" w:cs="Tahoma"/>
          <w:b/>
          <w:sz w:val="72"/>
          <w:szCs w:val="72"/>
        </w:rPr>
        <w:t>LIVRET DE SUIVI</w:t>
      </w:r>
    </w:p>
    <w:p w:rsidR="00FA0355" w:rsidRPr="007766B9" w:rsidRDefault="00FA0355" w:rsidP="00FA0355">
      <w:pPr>
        <w:jc w:val="center"/>
        <w:rPr>
          <w:rFonts w:ascii="Calibri" w:eastAsia="Tahoma" w:hAnsi="Calibri" w:cs="Tahoma"/>
          <w:b/>
          <w:sz w:val="72"/>
          <w:szCs w:val="72"/>
        </w:rPr>
      </w:pPr>
      <w:r w:rsidRPr="007766B9">
        <w:rPr>
          <w:rFonts w:ascii="Calibri" w:eastAsia="Tahoma" w:hAnsi="Calibri" w:cs="Tahoma"/>
          <w:b/>
          <w:sz w:val="72"/>
          <w:szCs w:val="72"/>
        </w:rPr>
        <w:t>des Périodes de Formation</w:t>
      </w:r>
    </w:p>
    <w:p w:rsidR="00372B49" w:rsidRPr="007766B9" w:rsidRDefault="00FA0355" w:rsidP="00FA03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Tahoma" w:hAnsi="Calibri" w:cs="Tahoma"/>
          <w:b/>
          <w:sz w:val="72"/>
          <w:szCs w:val="72"/>
        </w:rPr>
      </w:pPr>
      <w:r w:rsidRPr="007766B9">
        <w:rPr>
          <w:rFonts w:ascii="Calibri" w:eastAsia="Tahoma" w:hAnsi="Calibri" w:cs="Tahoma"/>
          <w:b/>
          <w:sz w:val="72"/>
          <w:szCs w:val="72"/>
        </w:rPr>
        <w:t>en Milieu Professionnel</w:t>
      </w:r>
    </w:p>
    <w:p w:rsidR="00FC4F5A" w:rsidRDefault="00FC4F5A" w:rsidP="00FA03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8020A8" w:rsidRDefault="008020A8" w:rsidP="00FA03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5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1"/>
      </w:tblGrid>
      <w:tr w:rsidR="00FA0355" w:rsidTr="00C02B12">
        <w:trPr>
          <w:jc w:val="center"/>
        </w:trPr>
        <w:tc>
          <w:tcPr>
            <w:tcW w:w="10541" w:type="dxa"/>
            <w:vAlign w:val="center"/>
          </w:tcPr>
          <w:p w:rsidR="00FC4F5A" w:rsidRPr="00C02B12" w:rsidRDefault="00FA0355" w:rsidP="00C02B12">
            <w:pPr>
              <w:spacing w:before="60" w:after="60"/>
              <w:jc w:val="center"/>
              <w:rPr>
                <w:rFonts w:ascii="Calibri" w:hAnsi="Calibri"/>
                <w:sz w:val="56"/>
                <w:szCs w:val="56"/>
              </w:rPr>
            </w:pPr>
            <w:r w:rsidRPr="00C02B12">
              <w:rPr>
                <w:rFonts w:ascii="Calibri" w:hAnsi="Calibri"/>
                <w:b/>
                <w:sz w:val="56"/>
                <w:szCs w:val="56"/>
              </w:rPr>
              <w:t>Seconde professionnelle</w:t>
            </w:r>
          </w:p>
          <w:p w:rsidR="00FA0355" w:rsidRPr="00C02B12" w:rsidRDefault="00FA0355" w:rsidP="00C02B12">
            <w:pPr>
              <w:spacing w:before="60" w:after="60"/>
              <w:jc w:val="center"/>
              <w:rPr>
                <w:rFonts w:ascii="Calibri" w:hAnsi="Calibri"/>
                <w:b/>
                <w:sz w:val="56"/>
                <w:szCs w:val="56"/>
              </w:rPr>
            </w:pPr>
            <w:r w:rsidRPr="00C02B12">
              <w:rPr>
                <w:rFonts w:ascii="Calibri" w:hAnsi="Calibri"/>
                <w:b/>
                <w:sz w:val="56"/>
                <w:szCs w:val="56"/>
              </w:rPr>
              <w:t>Métiers de la Relation Client</w:t>
            </w:r>
          </w:p>
          <w:p w:rsidR="00FA0355" w:rsidRPr="007766B9" w:rsidRDefault="00FA0355" w:rsidP="00C02B12">
            <w:pPr>
              <w:spacing w:before="60" w:after="60"/>
              <w:jc w:val="center"/>
              <w:rPr>
                <w:b/>
                <w:sz w:val="34"/>
                <w:szCs w:val="34"/>
              </w:rPr>
            </w:pPr>
            <w:r w:rsidRPr="00C02B12">
              <w:rPr>
                <w:rFonts w:ascii="Calibri" w:hAnsi="Calibri"/>
                <w:sz w:val="56"/>
                <w:szCs w:val="56"/>
              </w:rPr>
              <w:t xml:space="preserve">Année scolaire  . . . . </w:t>
            </w:r>
            <w:r w:rsidR="00883B0E" w:rsidRPr="00C02B12">
              <w:rPr>
                <w:rFonts w:ascii="Calibri" w:hAnsi="Calibri"/>
                <w:sz w:val="56"/>
                <w:szCs w:val="56"/>
              </w:rPr>
              <w:t xml:space="preserve"> </w:t>
            </w:r>
            <w:r w:rsidRPr="00C02B12">
              <w:rPr>
                <w:rFonts w:ascii="Calibri" w:hAnsi="Calibri"/>
                <w:sz w:val="56"/>
                <w:szCs w:val="56"/>
              </w:rPr>
              <w:t xml:space="preserve">- </w:t>
            </w:r>
            <w:r w:rsidR="00883B0E" w:rsidRPr="00C02B12">
              <w:rPr>
                <w:rFonts w:ascii="Calibri" w:hAnsi="Calibri"/>
                <w:sz w:val="56"/>
                <w:szCs w:val="56"/>
              </w:rPr>
              <w:t xml:space="preserve"> </w:t>
            </w:r>
            <w:r w:rsidRPr="00C02B12">
              <w:rPr>
                <w:rFonts w:ascii="Calibri" w:hAnsi="Calibri"/>
                <w:sz w:val="56"/>
                <w:szCs w:val="56"/>
              </w:rPr>
              <w:t>. . . .</w:t>
            </w:r>
          </w:p>
        </w:tc>
      </w:tr>
    </w:tbl>
    <w:p w:rsidR="005C5D6A" w:rsidRPr="00984662" w:rsidRDefault="005C5D6A" w:rsidP="00907BC7">
      <w:pPr>
        <w:rPr>
          <w:rFonts w:ascii="Tahoma" w:eastAsia="Tahoma" w:hAnsi="Tahoma" w:cs="Tahoma"/>
          <w:b/>
          <w:sz w:val="20"/>
          <w:szCs w:val="20"/>
        </w:rPr>
      </w:pPr>
    </w:p>
    <w:p w:rsidR="00D91D34" w:rsidRDefault="00F07B96">
      <w:pPr>
        <w:jc w:val="center"/>
        <w:rPr>
          <w:rFonts w:ascii="Calibri" w:eastAsia="Tahoma" w:hAnsi="Calibri" w:cs="Tahoma"/>
          <w:i/>
          <w:sz w:val="36"/>
          <w:szCs w:val="36"/>
        </w:rPr>
      </w:pPr>
      <w:r w:rsidRPr="007766B9">
        <w:rPr>
          <w:rFonts w:ascii="Calibri" w:eastAsia="Tahoma" w:hAnsi="Calibri" w:cs="Tahoma"/>
          <w:i/>
          <w:sz w:val="36"/>
          <w:szCs w:val="36"/>
        </w:rPr>
        <w:t xml:space="preserve">Contrôle en </w:t>
      </w:r>
      <w:r w:rsidR="00E60FE8">
        <w:rPr>
          <w:rFonts w:ascii="Calibri" w:eastAsia="Tahoma" w:hAnsi="Calibri" w:cs="Tahoma"/>
          <w:i/>
          <w:sz w:val="36"/>
          <w:szCs w:val="36"/>
        </w:rPr>
        <w:t>C</w:t>
      </w:r>
      <w:r w:rsidRPr="007766B9">
        <w:rPr>
          <w:rFonts w:ascii="Calibri" w:eastAsia="Tahoma" w:hAnsi="Calibri" w:cs="Tahoma"/>
          <w:i/>
          <w:sz w:val="36"/>
          <w:szCs w:val="36"/>
        </w:rPr>
        <w:t xml:space="preserve">ours de </w:t>
      </w:r>
      <w:r w:rsidR="00E60FE8">
        <w:rPr>
          <w:rFonts w:ascii="Calibri" w:eastAsia="Tahoma" w:hAnsi="Calibri" w:cs="Tahoma"/>
          <w:i/>
          <w:sz w:val="36"/>
          <w:szCs w:val="36"/>
        </w:rPr>
        <w:t>F</w:t>
      </w:r>
      <w:r w:rsidRPr="007766B9">
        <w:rPr>
          <w:rFonts w:ascii="Calibri" w:eastAsia="Tahoma" w:hAnsi="Calibri" w:cs="Tahoma"/>
          <w:i/>
          <w:sz w:val="36"/>
          <w:szCs w:val="36"/>
        </w:rPr>
        <w:t>ormation</w:t>
      </w:r>
    </w:p>
    <w:p w:rsidR="00372B49" w:rsidRPr="007766B9" w:rsidRDefault="00F07B96">
      <w:pPr>
        <w:jc w:val="center"/>
        <w:rPr>
          <w:rFonts w:ascii="Calibri" w:eastAsia="Tahoma" w:hAnsi="Calibri" w:cs="Tahoma"/>
          <w:i/>
          <w:sz w:val="36"/>
          <w:szCs w:val="36"/>
        </w:rPr>
      </w:pPr>
      <w:r w:rsidRPr="007766B9">
        <w:rPr>
          <w:rFonts w:ascii="Calibri" w:eastAsia="Tahoma" w:hAnsi="Calibri" w:cs="Tahoma"/>
          <w:i/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4603"/>
        <w:gridCol w:w="3119"/>
      </w:tblGrid>
      <w:tr w:rsidR="00D91D34" w:rsidRPr="009D4765" w:rsidTr="000673C9">
        <w:tc>
          <w:tcPr>
            <w:tcW w:w="10194" w:type="dxa"/>
            <w:gridSpan w:val="3"/>
          </w:tcPr>
          <w:p w:rsidR="00D91D34" w:rsidRPr="009D4765" w:rsidRDefault="00D91D34" w:rsidP="009D4765">
            <w:pPr>
              <w:spacing w:before="200" w:after="200"/>
              <w:rPr>
                <w:rFonts w:ascii="Tahoma" w:eastAsia="Tahoma" w:hAnsi="Tahoma" w:cs="Tahoma"/>
                <w:b/>
              </w:rPr>
            </w:pPr>
            <w:r w:rsidRPr="009D4765">
              <w:rPr>
                <w:rFonts w:ascii="Calibri" w:eastAsia="Tahoma" w:hAnsi="Calibri" w:cs="Tahoma"/>
                <w:b/>
                <w:sz w:val="32"/>
                <w:szCs w:val="32"/>
              </w:rPr>
              <w:t>NOM :                                                           Prénom :</w:t>
            </w:r>
          </w:p>
        </w:tc>
      </w:tr>
      <w:tr w:rsidR="005C5D6A" w:rsidRPr="009D4765" w:rsidTr="000673C9">
        <w:tc>
          <w:tcPr>
            <w:tcW w:w="2472" w:type="dxa"/>
          </w:tcPr>
          <w:p w:rsidR="005C5D6A" w:rsidRPr="006271F9" w:rsidRDefault="005C5D6A" w:rsidP="00C03E8C">
            <w:pPr>
              <w:spacing w:before="200" w:after="360"/>
              <w:jc w:val="center"/>
              <w:rPr>
                <w:rFonts w:ascii="Calibri" w:eastAsia="Tahoma" w:hAnsi="Calibri" w:cs="Tahoma"/>
                <w:b/>
                <w:sz w:val="26"/>
                <w:szCs w:val="26"/>
              </w:rPr>
            </w:pPr>
            <w:r w:rsidRPr="006271F9">
              <w:rPr>
                <w:rFonts w:ascii="Calibri" w:eastAsia="Tahoma" w:hAnsi="Calibri" w:cs="Tahoma"/>
                <w:b/>
                <w:sz w:val="26"/>
                <w:szCs w:val="26"/>
              </w:rPr>
              <w:t>PFMP N°1</w:t>
            </w:r>
          </w:p>
          <w:p w:rsidR="005C5D6A" w:rsidRPr="006271F9" w:rsidRDefault="005C5D6A" w:rsidP="009D4765">
            <w:pPr>
              <w:spacing w:before="200" w:after="200"/>
              <w:jc w:val="center"/>
              <w:rPr>
                <w:rFonts w:ascii="Calibri" w:eastAsia="Tahoma" w:hAnsi="Calibri" w:cs="Tahoma"/>
                <w:sz w:val="26"/>
                <w:szCs w:val="26"/>
              </w:rPr>
            </w:pPr>
            <w:r w:rsidRPr="006271F9">
              <w:rPr>
                <w:rFonts w:ascii="Calibri" w:eastAsia="Tahoma" w:hAnsi="Calibri" w:cs="Tahoma"/>
                <w:sz w:val="26"/>
                <w:szCs w:val="26"/>
              </w:rPr>
              <w:t>DU  .  .  /  .  .  /  2 0 .  .</w:t>
            </w:r>
          </w:p>
          <w:p w:rsidR="00642AF8" w:rsidRPr="00642AF8" w:rsidRDefault="00642AF8" w:rsidP="009D4765">
            <w:pPr>
              <w:spacing w:before="200" w:after="200"/>
              <w:jc w:val="center"/>
              <w:rPr>
                <w:rFonts w:ascii="Calibri" w:eastAsia="Tahoma" w:hAnsi="Calibri" w:cs="Tahoma"/>
                <w:sz w:val="16"/>
                <w:szCs w:val="16"/>
              </w:rPr>
            </w:pPr>
          </w:p>
          <w:p w:rsidR="005C5D6A" w:rsidRPr="006271F9" w:rsidRDefault="005C5D6A" w:rsidP="009D4765">
            <w:pPr>
              <w:spacing w:before="200" w:after="200"/>
              <w:jc w:val="center"/>
              <w:rPr>
                <w:rFonts w:ascii="Calibri" w:eastAsia="Tahoma" w:hAnsi="Calibri" w:cs="Tahoma"/>
                <w:sz w:val="26"/>
                <w:szCs w:val="26"/>
              </w:rPr>
            </w:pPr>
            <w:r w:rsidRPr="006271F9">
              <w:rPr>
                <w:rFonts w:ascii="Calibri" w:eastAsia="Tahoma" w:hAnsi="Calibri" w:cs="Tahoma"/>
                <w:sz w:val="26"/>
                <w:szCs w:val="26"/>
              </w:rPr>
              <w:t>AU  .  .  /  .  .  /  2 0 .  .</w:t>
            </w:r>
          </w:p>
        </w:tc>
        <w:tc>
          <w:tcPr>
            <w:tcW w:w="4603" w:type="dxa"/>
          </w:tcPr>
          <w:p w:rsidR="005C5D6A" w:rsidRPr="006271F9" w:rsidRDefault="005C5D6A" w:rsidP="009D4765">
            <w:pPr>
              <w:spacing w:before="120" w:after="120"/>
              <w:jc w:val="center"/>
              <w:rPr>
                <w:rFonts w:ascii="Calibri" w:eastAsia="Tahoma" w:hAnsi="Calibri" w:cs="Tahoma"/>
                <w:sz w:val="26"/>
                <w:szCs w:val="26"/>
              </w:rPr>
            </w:pPr>
            <w:r w:rsidRPr="006271F9">
              <w:rPr>
                <w:rFonts w:ascii="Calibri" w:eastAsia="Tahoma" w:hAnsi="Calibri" w:cs="Tahoma"/>
                <w:sz w:val="26"/>
                <w:szCs w:val="26"/>
              </w:rPr>
              <w:t>ENTREPRISE D'ACCUEIL</w:t>
            </w:r>
          </w:p>
        </w:tc>
        <w:tc>
          <w:tcPr>
            <w:tcW w:w="3119" w:type="dxa"/>
          </w:tcPr>
          <w:p w:rsidR="005C5D6A" w:rsidRPr="006271F9" w:rsidRDefault="005C5D6A" w:rsidP="009D4765">
            <w:pPr>
              <w:spacing w:before="120" w:after="120"/>
              <w:rPr>
                <w:rFonts w:ascii="Calibri" w:eastAsia="Tahoma" w:hAnsi="Calibri" w:cs="Tahoma"/>
                <w:sz w:val="26"/>
                <w:szCs w:val="26"/>
              </w:rPr>
            </w:pPr>
            <w:r w:rsidRPr="006271F9">
              <w:rPr>
                <w:rFonts w:ascii="Calibri" w:eastAsia="Tahoma" w:hAnsi="Calibri" w:cs="Tahoma"/>
                <w:sz w:val="26"/>
                <w:szCs w:val="26"/>
              </w:rPr>
              <w:t xml:space="preserve">NOM DU TUTEUR : </w:t>
            </w:r>
          </w:p>
          <w:p w:rsidR="005C5D6A" w:rsidRPr="006271F9" w:rsidRDefault="005C5D6A" w:rsidP="009D4765">
            <w:pPr>
              <w:spacing w:before="120" w:after="120"/>
              <w:rPr>
                <w:rFonts w:ascii="Calibri" w:eastAsia="Tahoma" w:hAnsi="Calibri" w:cs="Tahoma"/>
                <w:sz w:val="26"/>
                <w:szCs w:val="26"/>
              </w:rPr>
            </w:pPr>
          </w:p>
          <w:p w:rsidR="001816AF" w:rsidRPr="006271F9" w:rsidRDefault="001816AF" w:rsidP="009D4765">
            <w:pPr>
              <w:spacing w:before="120" w:after="120"/>
              <w:rPr>
                <w:rFonts w:ascii="Calibri" w:eastAsia="Tahoma" w:hAnsi="Calibri" w:cs="Tahoma"/>
                <w:sz w:val="26"/>
                <w:szCs w:val="26"/>
              </w:rPr>
            </w:pPr>
          </w:p>
          <w:p w:rsidR="005C5D6A" w:rsidRPr="006271F9" w:rsidRDefault="005C5D6A" w:rsidP="009D4765">
            <w:pPr>
              <w:spacing w:before="120" w:after="120"/>
              <w:rPr>
                <w:rFonts w:ascii="Calibri" w:eastAsia="Tahoma" w:hAnsi="Calibri" w:cs="Tahoma"/>
                <w:sz w:val="26"/>
                <w:szCs w:val="26"/>
              </w:rPr>
            </w:pPr>
            <w:r w:rsidRPr="006271F9">
              <w:rPr>
                <w:rFonts w:ascii="Calibri" w:eastAsia="Tahoma" w:hAnsi="Calibri" w:cs="Tahoma"/>
                <w:sz w:val="26"/>
                <w:szCs w:val="26"/>
              </w:rPr>
              <w:t>NOM DU PROFESSEUR :</w:t>
            </w:r>
          </w:p>
          <w:p w:rsidR="005C5D6A" w:rsidRPr="006271F9" w:rsidRDefault="005C5D6A" w:rsidP="009D4765">
            <w:pPr>
              <w:spacing w:before="120" w:after="120"/>
              <w:rPr>
                <w:rFonts w:ascii="Calibri" w:eastAsia="Tahoma" w:hAnsi="Calibri" w:cs="Tahoma"/>
                <w:sz w:val="26"/>
                <w:szCs w:val="26"/>
              </w:rPr>
            </w:pPr>
          </w:p>
          <w:p w:rsidR="001816AF" w:rsidRPr="006271F9" w:rsidRDefault="001816AF" w:rsidP="009D4765">
            <w:pPr>
              <w:spacing w:before="120" w:after="120"/>
              <w:rPr>
                <w:rFonts w:ascii="Calibri" w:eastAsia="Tahoma" w:hAnsi="Calibri" w:cs="Tahoma"/>
                <w:sz w:val="26"/>
                <w:szCs w:val="26"/>
              </w:rPr>
            </w:pPr>
          </w:p>
        </w:tc>
      </w:tr>
    </w:tbl>
    <w:tbl>
      <w:tblPr>
        <w:tblpPr w:leftFromText="141" w:rightFromText="141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4603"/>
        <w:gridCol w:w="3119"/>
      </w:tblGrid>
      <w:tr w:rsidR="00961C97" w:rsidRPr="006271F9" w:rsidTr="005B3986">
        <w:tc>
          <w:tcPr>
            <w:tcW w:w="2472" w:type="dxa"/>
          </w:tcPr>
          <w:p w:rsidR="00961C97" w:rsidRPr="006271F9" w:rsidRDefault="00961C97" w:rsidP="00C03E8C">
            <w:pPr>
              <w:spacing w:before="200" w:after="360"/>
              <w:jc w:val="center"/>
              <w:rPr>
                <w:rFonts w:ascii="Calibri" w:eastAsia="Tahoma" w:hAnsi="Calibri" w:cs="Tahoma"/>
                <w:b/>
                <w:sz w:val="26"/>
                <w:szCs w:val="26"/>
              </w:rPr>
            </w:pPr>
            <w:r w:rsidRPr="006271F9">
              <w:rPr>
                <w:rFonts w:ascii="Calibri" w:eastAsia="Tahoma" w:hAnsi="Calibri" w:cs="Tahoma"/>
                <w:b/>
                <w:sz w:val="26"/>
                <w:szCs w:val="26"/>
              </w:rPr>
              <w:t>PFMP N°2</w:t>
            </w:r>
          </w:p>
          <w:p w:rsidR="00961C97" w:rsidRPr="006271F9" w:rsidRDefault="00961C97" w:rsidP="005B3986">
            <w:pPr>
              <w:spacing w:before="200" w:after="200"/>
              <w:jc w:val="center"/>
              <w:rPr>
                <w:rFonts w:ascii="Calibri" w:eastAsia="Tahoma" w:hAnsi="Calibri" w:cs="Tahoma"/>
                <w:sz w:val="26"/>
                <w:szCs w:val="26"/>
              </w:rPr>
            </w:pPr>
            <w:r w:rsidRPr="006271F9">
              <w:rPr>
                <w:rFonts w:ascii="Calibri" w:eastAsia="Tahoma" w:hAnsi="Calibri" w:cs="Tahoma"/>
                <w:sz w:val="26"/>
                <w:szCs w:val="26"/>
              </w:rPr>
              <w:t>DU  .  .  /  .  .  /  2 0 .  .</w:t>
            </w:r>
          </w:p>
          <w:p w:rsidR="00642AF8" w:rsidRPr="00642AF8" w:rsidRDefault="00642AF8" w:rsidP="005B3986">
            <w:pPr>
              <w:spacing w:before="200" w:after="200"/>
              <w:jc w:val="center"/>
              <w:rPr>
                <w:rFonts w:ascii="Calibri" w:eastAsia="Tahoma" w:hAnsi="Calibri" w:cs="Tahoma"/>
                <w:sz w:val="16"/>
                <w:szCs w:val="16"/>
              </w:rPr>
            </w:pPr>
          </w:p>
          <w:p w:rsidR="00961C97" w:rsidRPr="006271F9" w:rsidRDefault="00961C97" w:rsidP="005B3986">
            <w:pPr>
              <w:spacing w:before="200" w:after="200"/>
              <w:jc w:val="center"/>
              <w:rPr>
                <w:rFonts w:ascii="Calibri" w:eastAsia="Tahoma" w:hAnsi="Calibri" w:cs="Tahoma"/>
                <w:sz w:val="26"/>
                <w:szCs w:val="26"/>
              </w:rPr>
            </w:pPr>
            <w:r w:rsidRPr="006271F9">
              <w:rPr>
                <w:rFonts w:ascii="Calibri" w:eastAsia="Tahoma" w:hAnsi="Calibri" w:cs="Tahoma"/>
                <w:sz w:val="26"/>
                <w:szCs w:val="26"/>
              </w:rPr>
              <w:t>AU  .  .  /  .  .  /  2 0 .  .</w:t>
            </w:r>
          </w:p>
        </w:tc>
        <w:tc>
          <w:tcPr>
            <w:tcW w:w="4603" w:type="dxa"/>
          </w:tcPr>
          <w:p w:rsidR="00961C97" w:rsidRPr="006271F9" w:rsidRDefault="00961C97" w:rsidP="005B3986">
            <w:pPr>
              <w:spacing w:before="120" w:after="120"/>
              <w:jc w:val="center"/>
              <w:rPr>
                <w:rFonts w:ascii="Calibri" w:eastAsia="Tahoma" w:hAnsi="Calibri" w:cs="Tahoma"/>
                <w:sz w:val="26"/>
                <w:szCs w:val="26"/>
              </w:rPr>
            </w:pPr>
            <w:r w:rsidRPr="006271F9">
              <w:rPr>
                <w:rFonts w:ascii="Calibri" w:eastAsia="Tahoma" w:hAnsi="Calibri" w:cs="Tahoma"/>
                <w:sz w:val="26"/>
                <w:szCs w:val="26"/>
              </w:rPr>
              <w:t>ENTREPRISE D'ACCUEIL</w:t>
            </w:r>
          </w:p>
        </w:tc>
        <w:tc>
          <w:tcPr>
            <w:tcW w:w="3119" w:type="dxa"/>
          </w:tcPr>
          <w:p w:rsidR="00961C97" w:rsidRPr="006271F9" w:rsidRDefault="00961C97" w:rsidP="005B3986">
            <w:pPr>
              <w:spacing w:before="120" w:after="120"/>
              <w:rPr>
                <w:rFonts w:ascii="Calibri" w:eastAsia="Tahoma" w:hAnsi="Calibri" w:cs="Tahoma"/>
                <w:sz w:val="26"/>
                <w:szCs w:val="26"/>
              </w:rPr>
            </w:pPr>
            <w:r w:rsidRPr="006271F9">
              <w:rPr>
                <w:rFonts w:ascii="Calibri" w:eastAsia="Tahoma" w:hAnsi="Calibri" w:cs="Tahoma"/>
                <w:sz w:val="26"/>
                <w:szCs w:val="26"/>
              </w:rPr>
              <w:t xml:space="preserve">NOM DU TUTEUR : </w:t>
            </w:r>
          </w:p>
          <w:p w:rsidR="00961C97" w:rsidRPr="006271F9" w:rsidRDefault="00961C97" w:rsidP="005B3986">
            <w:pPr>
              <w:spacing w:before="120" w:after="120"/>
              <w:rPr>
                <w:rFonts w:ascii="Calibri" w:eastAsia="Tahoma" w:hAnsi="Calibri" w:cs="Tahoma"/>
                <w:sz w:val="26"/>
                <w:szCs w:val="26"/>
              </w:rPr>
            </w:pPr>
          </w:p>
          <w:p w:rsidR="00961C97" w:rsidRPr="006271F9" w:rsidRDefault="00961C97" w:rsidP="005B3986">
            <w:pPr>
              <w:spacing w:before="120" w:after="120"/>
              <w:rPr>
                <w:rFonts w:ascii="Calibri" w:eastAsia="Tahoma" w:hAnsi="Calibri" w:cs="Tahoma"/>
                <w:sz w:val="26"/>
                <w:szCs w:val="26"/>
              </w:rPr>
            </w:pPr>
          </w:p>
          <w:p w:rsidR="00961C97" w:rsidRPr="006271F9" w:rsidRDefault="00961C97" w:rsidP="005B3986">
            <w:pPr>
              <w:spacing w:before="120" w:after="120"/>
              <w:rPr>
                <w:rFonts w:ascii="Calibri" w:eastAsia="Tahoma" w:hAnsi="Calibri" w:cs="Tahoma"/>
                <w:sz w:val="26"/>
                <w:szCs w:val="26"/>
              </w:rPr>
            </w:pPr>
            <w:r w:rsidRPr="006271F9">
              <w:rPr>
                <w:rFonts w:ascii="Calibri" w:eastAsia="Tahoma" w:hAnsi="Calibri" w:cs="Tahoma"/>
                <w:sz w:val="26"/>
                <w:szCs w:val="26"/>
              </w:rPr>
              <w:t>NOM DU PROFESSEUR :</w:t>
            </w:r>
          </w:p>
          <w:p w:rsidR="00961C97" w:rsidRPr="006271F9" w:rsidRDefault="00961C97" w:rsidP="005B3986">
            <w:pPr>
              <w:spacing w:before="120" w:after="120"/>
              <w:rPr>
                <w:rFonts w:ascii="Calibri" w:eastAsia="Tahoma" w:hAnsi="Calibri" w:cs="Tahoma"/>
                <w:sz w:val="26"/>
                <w:szCs w:val="26"/>
              </w:rPr>
            </w:pPr>
          </w:p>
        </w:tc>
      </w:tr>
    </w:tbl>
    <w:p w:rsidR="00961C97" w:rsidRDefault="00961C97"/>
    <w:p w:rsidR="00CE174B" w:rsidRPr="002959CF" w:rsidRDefault="00961C97" w:rsidP="0010232D">
      <w:pPr>
        <w:spacing w:after="360" w:line="360" w:lineRule="auto"/>
        <w:jc w:val="center"/>
        <w:rPr>
          <w:b/>
        </w:rPr>
      </w:pPr>
      <w:r>
        <w:br w:type="page"/>
      </w:r>
      <w:r w:rsidR="00CE174B" w:rsidRPr="002959CF">
        <w:rPr>
          <w:b/>
          <w:color w:val="595959" w:themeColor="text1" w:themeTint="A6"/>
          <w:sz w:val="28"/>
          <w:szCs w:val="28"/>
          <w:u w:val="single"/>
        </w:rPr>
        <w:lastRenderedPageBreak/>
        <w:t>GUIDE MÉTHODOLOGIQUE</w:t>
      </w:r>
    </w:p>
    <w:p w:rsidR="00CE174B" w:rsidRDefault="00CE174B" w:rsidP="0010232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Ce livret de suivi est proposé d</w:t>
      </w:r>
      <w:r w:rsidRPr="00454311">
        <w:rPr>
          <w:sz w:val="28"/>
          <w:szCs w:val="28"/>
        </w:rPr>
        <w:t xml:space="preserve">ans le cadre de la </w:t>
      </w:r>
      <w:r w:rsidR="00EE607E">
        <w:rPr>
          <w:b/>
          <w:sz w:val="28"/>
          <w:szCs w:val="28"/>
        </w:rPr>
        <w:t>r</w:t>
      </w:r>
      <w:r w:rsidRPr="009C3041">
        <w:rPr>
          <w:b/>
          <w:sz w:val="28"/>
          <w:szCs w:val="28"/>
        </w:rPr>
        <w:t xml:space="preserve">énovation </w:t>
      </w:r>
      <w:r w:rsidR="00EE607E">
        <w:rPr>
          <w:b/>
          <w:sz w:val="28"/>
          <w:szCs w:val="28"/>
        </w:rPr>
        <w:t xml:space="preserve">des diplômes de la filière commerciale </w:t>
      </w:r>
      <w:r>
        <w:rPr>
          <w:sz w:val="28"/>
          <w:szCs w:val="28"/>
        </w:rPr>
        <w:t>qui prévoit "</w:t>
      </w:r>
      <w:r w:rsidRPr="007908D1">
        <w:rPr>
          <w:sz w:val="28"/>
          <w:szCs w:val="28"/>
          <w:u w:val="single"/>
        </w:rPr>
        <w:t>la professionnalisation progressive tout au long des trois années de formation</w:t>
      </w:r>
      <w:r>
        <w:rPr>
          <w:sz w:val="28"/>
          <w:szCs w:val="28"/>
        </w:rPr>
        <w:t>".</w:t>
      </w:r>
    </w:p>
    <w:p w:rsidR="0010232D" w:rsidRDefault="0010232D" w:rsidP="0010232D">
      <w:pPr>
        <w:spacing w:line="276" w:lineRule="auto"/>
        <w:jc w:val="both"/>
        <w:rPr>
          <w:sz w:val="28"/>
          <w:szCs w:val="28"/>
        </w:rPr>
      </w:pPr>
    </w:p>
    <w:p w:rsidR="00CE174B" w:rsidRDefault="00CE174B" w:rsidP="0010232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</w:t>
      </w:r>
      <w:r w:rsidRPr="009C3041">
        <w:rPr>
          <w:b/>
          <w:sz w:val="28"/>
          <w:szCs w:val="28"/>
        </w:rPr>
        <w:t>P</w:t>
      </w:r>
      <w:r>
        <w:rPr>
          <w:sz w:val="28"/>
          <w:szCs w:val="28"/>
        </w:rPr>
        <w:t xml:space="preserve">ériodes de </w:t>
      </w:r>
      <w:r w:rsidRPr="009C3041">
        <w:rPr>
          <w:b/>
          <w:sz w:val="28"/>
          <w:szCs w:val="28"/>
        </w:rPr>
        <w:t>F</w:t>
      </w:r>
      <w:r>
        <w:rPr>
          <w:sz w:val="28"/>
          <w:szCs w:val="28"/>
        </w:rPr>
        <w:t xml:space="preserve">ormation en </w:t>
      </w:r>
      <w:r w:rsidRPr="009C3041">
        <w:rPr>
          <w:b/>
          <w:sz w:val="28"/>
          <w:szCs w:val="28"/>
        </w:rPr>
        <w:t>M</w:t>
      </w:r>
      <w:r>
        <w:rPr>
          <w:sz w:val="28"/>
          <w:szCs w:val="28"/>
        </w:rPr>
        <w:t xml:space="preserve">ilieu </w:t>
      </w:r>
      <w:r w:rsidRPr="009C3041">
        <w:rPr>
          <w:b/>
          <w:sz w:val="28"/>
          <w:szCs w:val="28"/>
        </w:rPr>
        <w:t>P</w:t>
      </w:r>
      <w:r>
        <w:rPr>
          <w:sz w:val="28"/>
          <w:szCs w:val="28"/>
        </w:rPr>
        <w:t>rofessionnel en classe de Seconde Métiers de la Relation Client revêtent ainsi un double objectif :</w:t>
      </w:r>
    </w:p>
    <w:p w:rsidR="00CE174B" w:rsidRDefault="00CE174B" w:rsidP="0010232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3041">
        <w:rPr>
          <w:sz w:val="28"/>
          <w:szCs w:val="28"/>
          <w:u w:val="single"/>
        </w:rPr>
        <w:t>acquérir des compétences professionnelles</w:t>
      </w:r>
      <w:r>
        <w:rPr>
          <w:sz w:val="28"/>
          <w:szCs w:val="28"/>
        </w:rPr>
        <w:t xml:space="preserve"> communes aux spécialités</w:t>
      </w:r>
    </w:p>
    <w:p w:rsidR="00CE174B" w:rsidRDefault="00CE174B" w:rsidP="0010232D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3041">
        <w:rPr>
          <w:sz w:val="28"/>
          <w:szCs w:val="28"/>
          <w:u w:val="single"/>
        </w:rPr>
        <w:t>conforter ou infléchir le parcours de formation</w:t>
      </w:r>
      <w:r>
        <w:rPr>
          <w:sz w:val="28"/>
          <w:szCs w:val="28"/>
        </w:rPr>
        <w:t xml:space="preserve"> du jeune.</w:t>
      </w:r>
    </w:p>
    <w:p w:rsidR="00CE174B" w:rsidRDefault="00CE174B" w:rsidP="0010232D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Ce livret doit permettre aux équipes pédagogiques de positionner le jeune de façon formative dès la Seconde prof</w:t>
      </w:r>
      <w:r w:rsidR="00EE607E">
        <w:rPr>
          <w:sz w:val="28"/>
          <w:szCs w:val="28"/>
        </w:rPr>
        <w:t>essionnelle, quelle que soit le</w:t>
      </w:r>
      <w:r w:rsidR="00135986">
        <w:rPr>
          <w:sz w:val="28"/>
          <w:szCs w:val="28"/>
        </w:rPr>
        <w:t xml:space="preserve"> contexte</w:t>
      </w:r>
      <w:r w:rsidR="00EE607E">
        <w:rPr>
          <w:sz w:val="28"/>
          <w:szCs w:val="28"/>
        </w:rPr>
        <w:t xml:space="preserve">  professionnel </w:t>
      </w:r>
      <w:r w:rsidR="00135986">
        <w:rPr>
          <w:sz w:val="28"/>
          <w:szCs w:val="28"/>
        </w:rPr>
        <w:t>du lieu de stage (accueil/commerce/v</w:t>
      </w:r>
      <w:r>
        <w:rPr>
          <w:sz w:val="28"/>
          <w:szCs w:val="28"/>
        </w:rPr>
        <w:t>ente).</w:t>
      </w:r>
    </w:p>
    <w:p w:rsidR="00CE174B" w:rsidRDefault="00CE174B" w:rsidP="0010232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cet effet, </w:t>
      </w:r>
      <w:r w:rsidR="00326851">
        <w:rPr>
          <w:sz w:val="28"/>
          <w:szCs w:val="28"/>
        </w:rPr>
        <w:t>sont proposées</w:t>
      </w:r>
      <w:r>
        <w:rPr>
          <w:sz w:val="28"/>
          <w:szCs w:val="28"/>
        </w:rPr>
        <w:t xml:space="preserve"> </w:t>
      </w:r>
      <w:r w:rsidRPr="0010232D">
        <w:rPr>
          <w:sz w:val="28"/>
          <w:szCs w:val="28"/>
          <w:u w:val="single"/>
        </w:rPr>
        <w:t>trois grilles d'évaluation</w:t>
      </w:r>
      <w:r>
        <w:rPr>
          <w:sz w:val="28"/>
          <w:szCs w:val="28"/>
        </w:rPr>
        <w:t xml:space="preserve"> dans lesquelles les </w:t>
      </w:r>
      <w:r w:rsidRPr="0010232D">
        <w:rPr>
          <w:b/>
          <w:sz w:val="28"/>
          <w:szCs w:val="28"/>
          <w:u w:val="single"/>
        </w:rPr>
        <w:t>compétences communes</w:t>
      </w:r>
      <w:r w:rsidR="00EE607E">
        <w:rPr>
          <w:b/>
          <w:sz w:val="28"/>
          <w:szCs w:val="28"/>
        </w:rPr>
        <w:t xml:space="preserve"> de s</w:t>
      </w:r>
      <w:r w:rsidRPr="009C3041">
        <w:rPr>
          <w:b/>
          <w:sz w:val="28"/>
          <w:szCs w:val="28"/>
        </w:rPr>
        <w:t>econde</w:t>
      </w:r>
      <w:r>
        <w:rPr>
          <w:sz w:val="28"/>
          <w:szCs w:val="28"/>
        </w:rPr>
        <w:t xml:space="preserve"> sont </w:t>
      </w:r>
      <w:r w:rsidRPr="009C3041">
        <w:rPr>
          <w:b/>
          <w:sz w:val="28"/>
          <w:szCs w:val="28"/>
        </w:rPr>
        <w:t xml:space="preserve">reliées aux </w:t>
      </w:r>
      <w:r w:rsidRPr="0010232D">
        <w:rPr>
          <w:b/>
          <w:sz w:val="28"/>
          <w:szCs w:val="28"/>
          <w:u w:val="single"/>
        </w:rPr>
        <w:t>compétences spécifiques</w:t>
      </w:r>
      <w:r w:rsidRPr="009C30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 w:rsidRPr="009C3041">
        <w:rPr>
          <w:b/>
          <w:sz w:val="28"/>
          <w:szCs w:val="28"/>
        </w:rPr>
        <w:t xml:space="preserve"> </w:t>
      </w:r>
      <w:r w:rsidR="00EE607E">
        <w:rPr>
          <w:b/>
          <w:sz w:val="28"/>
          <w:szCs w:val="28"/>
        </w:rPr>
        <w:t>première et terminale b</w:t>
      </w:r>
      <w:r w:rsidRPr="009C3041">
        <w:rPr>
          <w:b/>
          <w:sz w:val="28"/>
          <w:szCs w:val="28"/>
        </w:rPr>
        <w:t>accalauréat</w:t>
      </w:r>
      <w:r w:rsidRPr="009C3041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 </w:t>
      </w:r>
    </w:p>
    <w:p w:rsidR="00CE174B" w:rsidRDefault="00CE174B" w:rsidP="0010232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Métiers de l'Accueil</w:t>
      </w:r>
    </w:p>
    <w:p w:rsidR="00CE174B" w:rsidRPr="0010232D" w:rsidRDefault="00CE174B" w:rsidP="0010232D">
      <w:pPr>
        <w:spacing w:line="276" w:lineRule="auto"/>
        <w:jc w:val="both"/>
      </w:pPr>
      <w:r>
        <w:rPr>
          <w:sz w:val="28"/>
          <w:szCs w:val="28"/>
        </w:rPr>
        <w:t xml:space="preserve">- Métiers du Commerce et de la Vente option A </w:t>
      </w:r>
      <w:r w:rsidRPr="00D166EE">
        <w:rPr>
          <w:sz w:val="22"/>
          <w:szCs w:val="22"/>
        </w:rPr>
        <w:t>(animation et gestion de l'espace commercial)</w:t>
      </w:r>
    </w:p>
    <w:p w:rsidR="00CE174B" w:rsidRPr="00D166EE" w:rsidRDefault="00CE174B" w:rsidP="0010232D">
      <w:pPr>
        <w:spacing w:after="240" w:line="276" w:lineRule="auto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- Métiers du Commerce et de la Vente option B </w:t>
      </w:r>
      <w:r w:rsidRPr="00D166EE">
        <w:rPr>
          <w:sz w:val="22"/>
          <w:szCs w:val="22"/>
        </w:rPr>
        <w:t>(prospection et valorisation de l'offre commerciale).</w:t>
      </w:r>
    </w:p>
    <w:p w:rsidR="00CE174B" w:rsidRDefault="00CE174B" w:rsidP="0010232D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positionnement en entreprise permet de </w:t>
      </w:r>
      <w:r w:rsidRPr="009C3041">
        <w:rPr>
          <w:sz w:val="28"/>
          <w:szCs w:val="28"/>
          <w:u w:val="single"/>
        </w:rPr>
        <w:t>mesurer le niveau d'acquisition de compétences spécifiques</w:t>
      </w:r>
      <w:r>
        <w:rPr>
          <w:sz w:val="28"/>
          <w:szCs w:val="28"/>
        </w:rPr>
        <w:t xml:space="preserve"> (en bleu), à </w:t>
      </w:r>
      <w:r w:rsidRPr="009C3041">
        <w:rPr>
          <w:sz w:val="28"/>
          <w:szCs w:val="28"/>
          <w:u w:val="single"/>
        </w:rPr>
        <w:t>travers les compétences opérationnelles</w:t>
      </w:r>
      <w:r>
        <w:rPr>
          <w:sz w:val="28"/>
          <w:szCs w:val="28"/>
        </w:rPr>
        <w:t xml:space="preserve"> (en noir, à cocher) </w:t>
      </w:r>
      <w:r w:rsidRPr="009C3041">
        <w:rPr>
          <w:sz w:val="28"/>
          <w:szCs w:val="28"/>
          <w:u w:val="single"/>
        </w:rPr>
        <w:t>de baccalauréat professionnel</w:t>
      </w:r>
      <w:r w:rsidRPr="005F0976">
        <w:rPr>
          <w:sz w:val="28"/>
          <w:szCs w:val="28"/>
        </w:rPr>
        <w:t>.</w:t>
      </w:r>
    </w:p>
    <w:p w:rsidR="00CE174B" w:rsidRDefault="00CE174B" w:rsidP="0010232D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Cette év</w:t>
      </w:r>
      <w:r w:rsidR="00326851">
        <w:rPr>
          <w:sz w:val="28"/>
          <w:szCs w:val="28"/>
        </w:rPr>
        <w:t>aluation en entreprise intègre</w:t>
      </w:r>
      <w:r>
        <w:rPr>
          <w:sz w:val="28"/>
          <w:szCs w:val="28"/>
        </w:rPr>
        <w:t xml:space="preserve"> un </w:t>
      </w:r>
      <w:r w:rsidRPr="009C3041">
        <w:rPr>
          <w:b/>
          <w:sz w:val="28"/>
          <w:szCs w:val="28"/>
        </w:rPr>
        <w:t>bilan de compétences</w:t>
      </w:r>
      <w:r w:rsidR="00EE607E">
        <w:rPr>
          <w:sz w:val="28"/>
          <w:szCs w:val="28"/>
        </w:rPr>
        <w:t xml:space="preserve"> (sous format numérique, par exemple Sacoche ou Pronote</w:t>
      </w:r>
      <w:r>
        <w:rPr>
          <w:sz w:val="28"/>
          <w:szCs w:val="28"/>
        </w:rPr>
        <w:t>), agrémenté par d'autres évaluations réalisées au sein de l'établissement (scénarios, en classe ou "en espace de professionnalisation"</w:t>
      </w:r>
      <w:r w:rsidR="00EE607E">
        <w:rPr>
          <w:sz w:val="28"/>
          <w:szCs w:val="28"/>
        </w:rPr>
        <w:t>, entretiens d’explicitation</w:t>
      </w:r>
      <w:r>
        <w:rPr>
          <w:sz w:val="28"/>
          <w:szCs w:val="28"/>
        </w:rPr>
        <w:t>).</w:t>
      </w:r>
    </w:p>
    <w:p w:rsidR="00CE174B" w:rsidRDefault="00CE174B" w:rsidP="0010232D">
      <w:pPr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 bilan de compétences </w:t>
      </w:r>
      <w:r w:rsidRPr="00326851">
        <w:rPr>
          <w:sz w:val="28"/>
          <w:szCs w:val="28"/>
          <w:u w:val="single"/>
        </w:rPr>
        <w:t>sui</w:t>
      </w:r>
      <w:r w:rsidR="00326851" w:rsidRPr="00326851">
        <w:rPr>
          <w:sz w:val="28"/>
          <w:szCs w:val="28"/>
          <w:u w:val="single"/>
        </w:rPr>
        <w:t>t</w:t>
      </w:r>
      <w:r w:rsidRPr="00326851">
        <w:rPr>
          <w:sz w:val="28"/>
          <w:szCs w:val="28"/>
          <w:u w:val="single"/>
        </w:rPr>
        <w:t xml:space="preserve"> le jeune </w:t>
      </w:r>
      <w:r w:rsidRPr="009C3041">
        <w:rPr>
          <w:sz w:val="28"/>
          <w:szCs w:val="28"/>
          <w:u w:val="single"/>
        </w:rPr>
        <w:t>tout au long de son parcours de formation</w:t>
      </w:r>
      <w:r>
        <w:rPr>
          <w:sz w:val="28"/>
          <w:szCs w:val="28"/>
        </w:rPr>
        <w:t xml:space="preserve"> et ser</w:t>
      </w:r>
      <w:r w:rsidR="00326851">
        <w:rPr>
          <w:sz w:val="28"/>
          <w:szCs w:val="28"/>
        </w:rPr>
        <w:t>t</w:t>
      </w:r>
      <w:r w:rsidR="00EE607E">
        <w:rPr>
          <w:sz w:val="28"/>
          <w:szCs w:val="28"/>
        </w:rPr>
        <w:t xml:space="preserve"> en t</w:t>
      </w:r>
      <w:r>
        <w:rPr>
          <w:sz w:val="28"/>
          <w:szCs w:val="28"/>
        </w:rPr>
        <w:t>erminale de point d'appui pour les sous-épreuves E31 et E32 des baccalauréats professionnels.</w:t>
      </w:r>
    </w:p>
    <w:p w:rsidR="00CE174B" w:rsidRDefault="00CE174B" w:rsidP="00CE174B">
      <w:pPr>
        <w:spacing w:after="240"/>
        <w:jc w:val="both"/>
        <w:rPr>
          <w:sz w:val="28"/>
          <w:szCs w:val="28"/>
        </w:rPr>
      </w:pPr>
    </w:p>
    <w:p w:rsidR="0010232D" w:rsidRDefault="0010232D" w:rsidP="00CE174B">
      <w:pPr>
        <w:spacing w:after="240"/>
        <w:jc w:val="both"/>
        <w:rPr>
          <w:sz w:val="28"/>
          <w:szCs w:val="28"/>
        </w:rPr>
      </w:pPr>
    </w:p>
    <w:p w:rsidR="0010232D" w:rsidRDefault="0010232D" w:rsidP="00CE174B">
      <w:pPr>
        <w:spacing w:after="240"/>
        <w:jc w:val="both"/>
        <w:rPr>
          <w:sz w:val="28"/>
          <w:szCs w:val="28"/>
        </w:rPr>
      </w:pPr>
    </w:p>
    <w:p w:rsidR="0010232D" w:rsidRDefault="0010232D" w:rsidP="00CE174B">
      <w:pPr>
        <w:spacing w:after="240"/>
        <w:jc w:val="both"/>
        <w:rPr>
          <w:sz w:val="28"/>
          <w:szCs w:val="28"/>
        </w:rPr>
      </w:pPr>
    </w:p>
    <w:p w:rsidR="0010232D" w:rsidRDefault="0010232D" w:rsidP="00CE174B">
      <w:pPr>
        <w:spacing w:after="240"/>
        <w:jc w:val="both"/>
        <w:rPr>
          <w:sz w:val="28"/>
          <w:szCs w:val="28"/>
        </w:rPr>
      </w:pPr>
    </w:p>
    <w:p w:rsidR="00CE174B" w:rsidRDefault="00CE174B" w:rsidP="00CE174B">
      <w:pPr>
        <w:spacing w:after="240"/>
        <w:jc w:val="both"/>
        <w:rPr>
          <w:sz w:val="28"/>
          <w:szCs w:val="28"/>
        </w:rPr>
      </w:pPr>
    </w:p>
    <w:p w:rsidR="00961C97" w:rsidRDefault="00961C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1"/>
        <w:gridCol w:w="5229"/>
      </w:tblGrid>
      <w:tr w:rsidR="00B65384" w:rsidRPr="007766B9" w:rsidTr="005C037C">
        <w:tc>
          <w:tcPr>
            <w:tcW w:w="5191" w:type="dxa"/>
          </w:tcPr>
          <w:p w:rsidR="00B65384" w:rsidRDefault="00B65384" w:rsidP="005C037C">
            <w:pPr>
              <w:widowControl w:val="0"/>
              <w:spacing w:line="276" w:lineRule="auto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C81E460" wp14:editId="6E22E6AD">
                  <wp:simplePos x="0" y="0"/>
                  <wp:positionH relativeFrom="column">
                    <wp:posOffset>136138</wp:posOffset>
                  </wp:positionH>
                  <wp:positionV relativeFrom="paragraph">
                    <wp:posOffset>63368</wp:posOffset>
                  </wp:positionV>
                  <wp:extent cx="1384633" cy="679887"/>
                  <wp:effectExtent l="0" t="0" r="6350" b="635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REGIONS_ACA_HDF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10847"/>
                          <a:stretch/>
                        </pic:blipFill>
                        <pic:spPr bwMode="auto">
                          <a:xfrm>
                            <a:off x="0" y="0"/>
                            <a:ext cx="1384633" cy="6798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5384" w:rsidRDefault="00B65384" w:rsidP="005C037C">
            <w:pPr>
              <w:widowControl w:val="0"/>
              <w:spacing w:line="276" w:lineRule="auto"/>
            </w:pPr>
          </w:p>
          <w:p w:rsidR="00B65384" w:rsidRDefault="00B65384" w:rsidP="005C037C">
            <w:pPr>
              <w:widowControl w:val="0"/>
              <w:spacing w:line="276" w:lineRule="auto"/>
            </w:pPr>
          </w:p>
          <w:p w:rsidR="00B65384" w:rsidRDefault="00B65384" w:rsidP="005C037C">
            <w:pPr>
              <w:widowControl w:val="0"/>
              <w:spacing w:line="276" w:lineRule="auto"/>
            </w:pPr>
          </w:p>
        </w:tc>
        <w:tc>
          <w:tcPr>
            <w:tcW w:w="5229" w:type="dxa"/>
            <w:vAlign w:val="center"/>
          </w:tcPr>
          <w:p w:rsidR="00B65384" w:rsidRPr="007766B9" w:rsidRDefault="00B65384" w:rsidP="005C037C">
            <w:pPr>
              <w:widowControl w:val="0"/>
              <w:spacing w:line="276" w:lineRule="auto"/>
              <w:jc w:val="center"/>
              <w:rPr>
                <w:rFonts w:ascii="Verdana" w:hAnsi="Verdana"/>
                <w:b/>
                <w:color w:val="FF0000"/>
              </w:rPr>
            </w:pPr>
            <w:r w:rsidRPr="007766B9">
              <w:rPr>
                <w:rFonts w:ascii="Verdana" w:hAnsi="Verdana"/>
                <w:b/>
                <w:color w:val="FF0000"/>
              </w:rPr>
              <w:t>LOGO EPLE</w:t>
            </w:r>
          </w:p>
        </w:tc>
      </w:tr>
    </w:tbl>
    <w:p w:rsidR="00B65384" w:rsidRPr="00B65384" w:rsidRDefault="00B65384" w:rsidP="000673C9">
      <w:pPr>
        <w:jc w:val="center"/>
        <w:rPr>
          <w:rFonts w:ascii="Calibri" w:eastAsia="Tahoma" w:hAnsi="Calibri" w:cs="Tahoma"/>
          <w:b/>
        </w:rPr>
      </w:pPr>
    </w:p>
    <w:p w:rsidR="000673C9" w:rsidRPr="007766B9" w:rsidRDefault="000673C9" w:rsidP="000673C9">
      <w:pPr>
        <w:jc w:val="center"/>
        <w:rPr>
          <w:rFonts w:ascii="Calibri" w:eastAsia="Tahoma" w:hAnsi="Calibri" w:cs="Tahoma"/>
          <w:b/>
          <w:sz w:val="72"/>
          <w:szCs w:val="72"/>
        </w:rPr>
      </w:pPr>
      <w:r>
        <w:rPr>
          <w:rFonts w:ascii="Calibri" w:eastAsia="Tahoma" w:hAnsi="Calibri" w:cs="Tahoma"/>
          <w:b/>
          <w:sz w:val="72"/>
          <w:szCs w:val="72"/>
        </w:rPr>
        <w:t>Période</w:t>
      </w:r>
      <w:r w:rsidRPr="007766B9">
        <w:rPr>
          <w:rFonts w:ascii="Calibri" w:eastAsia="Tahoma" w:hAnsi="Calibri" w:cs="Tahoma"/>
          <w:b/>
          <w:sz w:val="72"/>
          <w:szCs w:val="72"/>
        </w:rPr>
        <w:t xml:space="preserve"> de Formation</w:t>
      </w:r>
    </w:p>
    <w:p w:rsidR="000673C9" w:rsidRDefault="000673C9" w:rsidP="000673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Tahoma" w:hAnsi="Calibri" w:cs="Tahoma"/>
          <w:b/>
          <w:sz w:val="72"/>
          <w:szCs w:val="72"/>
        </w:rPr>
      </w:pPr>
      <w:r w:rsidRPr="007766B9">
        <w:rPr>
          <w:rFonts w:ascii="Calibri" w:eastAsia="Tahoma" w:hAnsi="Calibri" w:cs="Tahoma"/>
          <w:b/>
          <w:sz w:val="72"/>
          <w:szCs w:val="72"/>
        </w:rPr>
        <w:t>en Milieu Professionnel</w:t>
      </w:r>
      <w:r>
        <w:rPr>
          <w:rFonts w:ascii="Calibri" w:eastAsia="Tahoma" w:hAnsi="Calibri" w:cs="Tahoma"/>
          <w:b/>
          <w:sz w:val="72"/>
          <w:szCs w:val="72"/>
        </w:rPr>
        <w:t xml:space="preserve"> n°1</w:t>
      </w:r>
    </w:p>
    <w:p w:rsidR="000673C9" w:rsidRPr="0098209B" w:rsidRDefault="000673C9" w:rsidP="000673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Tahoma" w:hAnsi="Calibri" w:cs="Tahoma"/>
          <w:b/>
          <w:sz w:val="12"/>
          <w:szCs w:val="12"/>
        </w:rPr>
      </w:pPr>
    </w:p>
    <w:p w:rsidR="000673C9" w:rsidRPr="0098209B" w:rsidRDefault="000673C9" w:rsidP="000673C9">
      <w:pPr>
        <w:jc w:val="center"/>
        <w:rPr>
          <w:rFonts w:ascii="Calibri" w:eastAsia="Calibri" w:hAnsi="Calibri" w:cs="Calibri"/>
          <w:b/>
          <w:sz w:val="36"/>
          <w:szCs w:val="36"/>
        </w:rPr>
      </w:pPr>
      <w:r w:rsidRPr="0098209B">
        <w:rPr>
          <w:rFonts w:ascii="Calibri" w:eastAsia="Calibri" w:hAnsi="Calibri" w:cs="Calibri"/>
          <w:b/>
          <w:sz w:val="36"/>
          <w:szCs w:val="36"/>
        </w:rPr>
        <w:t>réalisée dans une organisation relative au contexte :</w:t>
      </w:r>
    </w:p>
    <w:p w:rsidR="000673C9" w:rsidRPr="000B4DD4" w:rsidRDefault="000673C9" w:rsidP="000673C9">
      <w:pPr>
        <w:jc w:val="center"/>
        <w:rPr>
          <w:rFonts w:ascii="Calibri" w:eastAsia="Calibri" w:hAnsi="Calibri" w:cs="Calibri"/>
          <w:i/>
          <w:sz w:val="28"/>
          <w:szCs w:val="28"/>
        </w:rPr>
      </w:pPr>
      <w:r w:rsidRPr="000B4DD4">
        <w:rPr>
          <w:rFonts w:ascii="Calibri" w:eastAsia="Calibri" w:hAnsi="Calibri" w:cs="Calibri"/>
          <w:i/>
          <w:sz w:val="28"/>
          <w:szCs w:val="28"/>
        </w:rPr>
        <w:t>(Cocher le contexte professionnel correspondant au lieu de stage)</w:t>
      </w:r>
    </w:p>
    <w:p w:rsidR="000673C9" w:rsidRPr="0098209B" w:rsidRDefault="000673C9" w:rsidP="000673C9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0673C9" w:rsidRPr="0098209B" w:rsidRDefault="000673C9" w:rsidP="000673C9">
      <w:pPr>
        <w:rPr>
          <w:rFonts w:ascii="Calibri" w:eastAsia="Calibri" w:hAnsi="Calibri" w:cs="Calibri"/>
          <w:b/>
          <w:sz w:val="32"/>
          <w:szCs w:val="32"/>
        </w:rPr>
      </w:pPr>
      <w:r w:rsidRPr="0098209B">
        <w:rPr>
          <w:rFonts w:ascii="Calibri" w:eastAsia="Wingdings" w:hAnsi="Calibri" w:cs="Wingdings"/>
          <w:b/>
          <w:sz w:val="32"/>
          <w:szCs w:val="32"/>
        </w:rPr>
        <w:sym w:font="Wingdings" w:char="F0A8"/>
      </w:r>
      <w:r w:rsidRPr="0098209B">
        <w:rPr>
          <w:rFonts w:ascii="Calibri" w:eastAsia="Wingdings" w:hAnsi="Calibri" w:cs="Wingdings"/>
          <w:b/>
          <w:sz w:val="32"/>
          <w:szCs w:val="32"/>
        </w:rPr>
        <w:t xml:space="preserve">  </w:t>
      </w:r>
      <w:r w:rsidRPr="0098209B">
        <w:rPr>
          <w:rFonts w:ascii="Calibri" w:eastAsia="Calibri" w:hAnsi="Calibri" w:cs="Calibri"/>
          <w:b/>
          <w:sz w:val="32"/>
          <w:szCs w:val="32"/>
        </w:rPr>
        <w:t>M</w:t>
      </w:r>
      <w:r w:rsidRPr="0098209B">
        <w:rPr>
          <w:rFonts w:ascii="Calibri" w:eastAsia="Calibri" w:hAnsi="Calibri" w:cs="Arial"/>
          <w:b/>
          <w:sz w:val="32"/>
          <w:szCs w:val="32"/>
          <w:lang w:eastAsia="zh-CN"/>
        </w:rPr>
        <w:t>É</w:t>
      </w:r>
      <w:r w:rsidRPr="0098209B">
        <w:rPr>
          <w:rFonts w:ascii="Calibri" w:eastAsia="Calibri" w:hAnsi="Calibri" w:cs="Calibri"/>
          <w:b/>
          <w:sz w:val="32"/>
          <w:szCs w:val="32"/>
        </w:rPr>
        <w:t xml:space="preserve">TIERS DE L’ACCUEIL </w:t>
      </w:r>
    </w:p>
    <w:p w:rsidR="000673C9" w:rsidRPr="0098209B" w:rsidRDefault="000673C9" w:rsidP="000673C9">
      <w:pPr>
        <w:rPr>
          <w:rFonts w:ascii="Calibri" w:eastAsia="Calibri" w:hAnsi="Calibri" w:cs="Calibri"/>
          <w:b/>
          <w:sz w:val="32"/>
          <w:szCs w:val="32"/>
        </w:rPr>
      </w:pPr>
      <w:r w:rsidRPr="0098209B">
        <w:rPr>
          <w:rFonts w:ascii="Calibri" w:eastAsia="Wingdings" w:hAnsi="Calibri" w:cs="Wingdings"/>
          <w:b/>
          <w:sz w:val="32"/>
          <w:szCs w:val="32"/>
        </w:rPr>
        <w:t xml:space="preserve">      </w:t>
      </w:r>
      <w:r w:rsidRPr="0098209B">
        <w:rPr>
          <w:rFonts w:ascii="Calibri" w:eastAsia="Wingdings" w:hAnsi="Calibri" w:cs="Wingdings"/>
          <w:b/>
          <w:sz w:val="32"/>
          <w:szCs w:val="32"/>
        </w:rPr>
        <w:sym w:font="Wingdings" w:char="F0C4"/>
      </w:r>
      <w:r w:rsidRPr="0098209B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98209B">
        <w:rPr>
          <w:rFonts w:ascii="Calibri" w:eastAsia="Calibri" w:hAnsi="Calibri" w:cs="Calibri"/>
          <w:b/>
          <w:color w:val="FF0000"/>
          <w:sz w:val="32"/>
          <w:szCs w:val="32"/>
        </w:rPr>
        <w:t xml:space="preserve">Évaluation des compétences professionnelles en page </w:t>
      </w:r>
      <w:r>
        <w:rPr>
          <w:rFonts w:ascii="Calibri" w:eastAsia="Calibri" w:hAnsi="Calibri" w:cs="Calibri"/>
          <w:b/>
          <w:color w:val="FF0000"/>
          <w:sz w:val="32"/>
          <w:szCs w:val="32"/>
        </w:rPr>
        <w:t>4</w:t>
      </w:r>
    </w:p>
    <w:p w:rsidR="000673C9" w:rsidRPr="0098209B" w:rsidRDefault="000673C9" w:rsidP="000673C9">
      <w:pPr>
        <w:rPr>
          <w:rFonts w:ascii="Calibri" w:eastAsia="Calibri" w:hAnsi="Calibri" w:cs="Calibri"/>
          <w:b/>
        </w:rPr>
      </w:pPr>
    </w:p>
    <w:p w:rsidR="000673C9" w:rsidRPr="0098209B" w:rsidRDefault="000673C9" w:rsidP="000673C9">
      <w:pPr>
        <w:rPr>
          <w:rFonts w:ascii="Calibri" w:eastAsia="Calibri" w:hAnsi="Calibri" w:cs="Calibri"/>
          <w:b/>
          <w:sz w:val="32"/>
          <w:szCs w:val="32"/>
        </w:rPr>
      </w:pPr>
      <w:r w:rsidRPr="0098209B">
        <w:rPr>
          <w:rFonts w:ascii="Calibri" w:eastAsia="Wingdings" w:hAnsi="Calibri" w:cs="Wingdings"/>
          <w:b/>
          <w:sz w:val="32"/>
          <w:szCs w:val="32"/>
        </w:rPr>
        <w:sym w:font="Wingdings" w:char="F0A8"/>
      </w:r>
      <w:r w:rsidRPr="0098209B">
        <w:rPr>
          <w:rFonts w:ascii="Calibri" w:eastAsia="Wingdings" w:hAnsi="Calibri" w:cs="Wingdings"/>
          <w:b/>
          <w:sz w:val="32"/>
          <w:szCs w:val="32"/>
        </w:rPr>
        <w:t xml:space="preserve">  </w:t>
      </w:r>
      <w:r w:rsidRPr="0098209B">
        <w:rPr>
          <w:rFonts w:ascii="Calibri" w:eastAsia="Calibri" w:hAnsi="Calibri" w:cs="Calibri"/>
          <w:b/>
          <w:sz w:val="32"/>
          <w:szCs w:val="32"/>
        </w:rPr>
        <w:t>MÉTIERS DU COMMERCE ET DE LA VENTE</w:t>
      </w:r>
    </w:p>
    <w:p w:rsidR="000673C9" w:rsidRPr="0098209B" w:rsidRDefault="000673C9" w:rsidP="000673C9">
      <w:pPr>
        <w:rPr>
          <w:rFonts w:ascii="Calibri" w:eastAsia="Calibri" w:hAnsi="Calibri" w:cs="Calibri"/>
          <w:b/>
          <w:sz w:val="32"/>
          <w:szCs w:val="32"/>
        </w:rPr>
      </w:pPr>
      <w:r w:rsidRPr="0098209B">
        <w:rPr>
          <w:rFonts w:ascii="Calibri" w:eastAsia="Calibri" w:hAnsi="Calibri" w:cs="Calibri"/>
          <w:b/>
          <w:sz w:val="32"/>
          <w:szCs w:val="32"/>
        </w:rPr>
        <w:t xml:space="preserve">      Option A : Animation et Gestion de l’espace commercial  </w:t>
      </w:r>
    </w:p>
    <w:p w:rsidR="000673C9" w:rsidRPr="0098209B" w:rsidRDefault="000673C9" w:rsidP="000673C9">
      <w:pPr>
        <w:rPr>
          <w:rFonts w:ascii="Calibri" w:eastAsia="Calibri" w:hAnsi="Calibri" w:cs="Calibri"/>
          <w:b/>
          <w:sz w:val="32"/>
          <w:szCs w:val="32"/>
        </w:rPr>
      </w:pPr>
      <w:r w:rsidRPr="0098209B">
        <w:rPr>
          <w:rFonts w:ascii="Calibri" w:eastAsia="Wingdings" w:hAnsi="Calibri" w:cs="Wingdings"/>
          <w:b/>
          <w:sz w:val="32"/>
          <w:szCs w:val="32"/>
        </w:rPr>
        <w:t xml:space="preserve">      </w:t>
      </w:r>
      <w:r w:rsidRPr="0098209B">
        <w:rPr>
          <w:rFonts w:ascii="Calibri" w:eastAsia="Wingdings" w:hAnsi="Calibri" w:cs="Wingdings"/>
          <w:b/>
          <w:sz w:val="32"/>
          <w:szCs w:val="32"/>
        </w:rPr>
        <w:sym w:font="Wingdings" w:char="F0C4"/>
      </w:r>
      <w:r w:rsidRPr="0098209B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98209B">
        <w:rPr>
          <w:rFonts w:ascii="Calibri" w:eastAsia="Calibri" w:hAnsi="Calibri" w:cs="Calibri"/>
          <w:b/>
          <w:color w:val="FF0000"/>
          <w:sz w:val="32"/>
          <w:szCs w:val="32"/>
        </w:rPr>
        <w:t xml:space="preserve">Évaluation des compétences professionnelles en page </w:t>
      </w:r>
      <w:r>
        <w:rPr>
          <w:rFonts w:ascii="Calibri" w:eastAsia="Calibri" w:hAnsi="Calibri" w:cs="Calibri"/>
          <w:b/>
          <w:color w:val="FF0000"/>
          <w:sz w:val="32"/>
          <w:szCs w:val="32"/>
        </w:rPr>
        <w:t>5</w:t>
      </w:r>
    </w:p>
    <w:p w:rsidR="000673C9" w:rsidRPr="0098209B" w:rsidRDefault="000673C9" w:rsidP="000673C9">
      <w:pPr>
        <w:rPr>
          <w:rFonts w:ascii="Calibri" w:eastAsia="Calibri" w:hAnsi="Calibri" w:cs="Calibri"/>
          <w:b/>
        </w:rPr>
      </w:pPr>
    </w:p>
    <w:p w:rsidR="000673C9" w:rsidRPr="0098209B" w:rsidRDefault="000673C9" w:rsidP="000673C9">
      <w:pPr>
        <w:rPr>
          <w:rFonts w:ascii="Calibri" w:eastAsia="Calibri" w:hAnsi="Calibri" w:cs="Calibri"/>
          <w:b/>
          <w:sz w:val="32"/>
          <w:szCs w:val="32"/>
        </w:rPr>
      </w:pPr>
      <w:r w:rsidRPr="0098209B">
        <w:rPr>
          <w:rFonts w:ascii="Calibri" w:eastAsia="Wingdings" w:hAnsi="Calibri" w:cs="Wingdings"/>
          <w:b/>
          <w:sz w:val="32"/>
          <w:szCs w:val="32"/>
        </w:rPr>
        <w:sym w:font="Wingdings" w:char="F0A8"/>
      </w:r>
      <w:r w:rsidRPr="0098209B">
        <w:rPr>
          <w:rFonts w:ascii="Calibri" w:eastAsia="Wingdings" w:hAnsi="Calibri" w:cs="Wingdings"/>
          <w:b/>
          <w:sz w:val="32"/>
          <w:szCs w:val="32"/>
        </w:rPr>
        <w:t xml:space="preserve">  </w:t>
      </w:r>
      <w:r w:rsidRPr="0098209B">
        <w:rPr>
          <w:rFonts w:ascii="Calibri" w:eastAsia="Calibri" w:hAnsi="Calibri" w:cs="Calibri"/>
          <w:b/>
          <w:sz w:val="32"/>
          <w:szCs w:val="32"/>
        </w:rPr>
        <w:t>MÉTIERS DU COMMERCE ET DE LA VENTE</w:t>
      </w:r>
    </w:p>
    <w:p w:rsidR="000673C9" w:rsidRPr="0098209B" w:rsidRDefault="000673C9" w:rsidP="000673C9">
      <w:pPr>
        <w:rPr>
          <w:rFonts w:ascii="Calibri" w:eastAsia="Calibri" w:hAnsi="Calibri" w:cs="Calibri"/>
          <w:b/>
          <w:sz w:val="32"/>
          <w:szCs w:val="32"/>
        </w:rPr>
      </w:pPr>
      <w:r w:rsidRPr="0098209B">
        <w:rPr>
          <w:rFonts w:ascii="Calibri" w:eastAsia="Calibri" w:hAnsi="Calibri" w:cs="Calibri"/>
          <w:b/>
          <w:sz w:val="32"/>
          <w:szCs w:val="32"/>
        </w:rPr>
        <w:t xml:space="preserve">      Option B : Prospection-Clientèle et valorisation d</w:t>
      </w:r>
      <w:r>
        <w:rPr>
          <w:rFonts w:ascii="Calibri" w:eastAsia="Calibri" w:hAnsi="Calibri" w:cs="Calibri"/>
          <w:b/>
          <w:sz w:val="32"/>
          <w:szCs w:val="32"/>
        </w:rPr>
        <w:t xml:space="preserve">e </w:t>
      </w:r>
      <w:r w:rsidRPr="0098209B">
        <w:rPr>
          <w:rFonts w:ascii="Calibri" w:eastAsia="Calibri" w:hAnsi="Calibri" w:cs="Calibri"/>
          <w:b/>
          <w:sz w:val="32"/>
          <w:szCs w:val="32"/>
        </w:rPr>
        <w:t>l’offre commerciale</w:t>
      </w:r>
      <w:r>
        <w:rPr>
          <w:rFonts w:ascii="Calibri" w:eastAsia="Calibri" w:hAnsi="Calibri" w:cs="Calibri"/>
          <w:b/>
          <w:sz w:val="32"/>
          <w:szCs w:val="32"/>
        </w:rPr>
        <w:t xml:space="preserve">   </w:t>
      </w:r>
      <w:r>
        <w:rPr>
          <w:rFonts w:ascii="Calibri" w:eastAsia="Calibri" w:hAnsi="Calibri" w:cs="Calibri"/>
          <w:b/>
          <w:sz w:val="32"/>
          <w:szCs w:val="32"/>
        </w:rPr>
        <w:tab/>
      </w:r>
    </w:p>
    <w:p w:rsidR="000673C9" w:rsidRPr="0098209B" w:rsidRDefault="000673C9" w:rsidP="000673C9">
      <w:pPr>
        <w:rPr>
          <w:rFonts w:ascii="Calibri" w:eastAsia="Calibri" w:hAnsi="Calibri" w:cs="Calibri"/>
          <w:b/>
          <w:sz w:val="32"/>
          <w:szCs w:val="32"/>
        </w:rPr>
      </w:pPr>
      <w:r w:rsidRPr="0098209B">
        <w:rPr>
          <w:rFonts w:ascii="Calibri" w:eastAsia="Wingdings" w:hAnsi="Calibri" w:cs="Wingdings"/>
          <w:b/>
          <w:sz w:val="32"/>
          <w:szCs w:val="32"/>
        </w:rPr>
        <w:t xml:space="preserve">      </w:t>
      </w:r>
      <w:r w:rsidRPr="0098209B">
        <w:rPr>
          <w:rFonts w:ascii="Calibri" w:eastAsia="Wingdings" w:hAnsi="Calibri" w:cs="Wingdings"/>
          <w:b/>
          <w:sz w:val="32"/>
          <w:szCs w:val="32"/>
        </w:rPr>
        <w:sym w:font="Wingdings" w:char="F0C4"/>
      </w:r>
      <w:r w:rsidRPr="0098209B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98209B">
        <w:rPr>
          <w:rFonts w:ascii="Calibri" w:eastAsia="Calibri" w:hAnsi="Calibri" w:cs="Calibri"/>
          <w:b/>
          <w:color w:val="FF0000"/>
          <w:sz w:val="32"/>
          <w:szCs w:val="32"/>
        </w:rPr>
        <w:t xml:space="preserve">Évaluation des compétences professionnelles en page </w:t>
      </w:r>
      <w:r>
        <w:rPr>
          <w:rFonts w:ascii="Calibri" w:eastAsia="Calibri" w:hAnsi="Calibri" w:cs="Calibri"/>
          <w:b/>
          <w:color w:val="FF0000"/>
          <w:sz w:val="32"/>
          <w:szCs w:val="32"/>
        </w:rPr>
        <w:t>6</w:t>
      </w:r>
    </w:p>
    <w:p w:rsidR="000673C9" w:rsidRPr="002B6A51" w:rsidRDefault="000673C9" w:rsidP="000673C9">
      <w:pPr>
        <w:rPr>
          <w:rFonts w:ascii="Calibri" w:eastAsia="Calibri" w:hAnsi="Calibri" w:cs="Calibri"/>
          <w:b/>
          <w:sz w:val="48"/>
          <w:szCs w:val="48"/>
        </w:rPr>
      </w:pPr>
    </w:p>
    <w:p w:rsidR="000673C9" w:rsidRPr="0098209B" w:rsidRDefault="000673C9" w:rsidP="000673C9">
      <w:pPr>
        <w:rPr>
          <w:rFonts w:ascii="Calibri" w:eastAsia="Calibri" w:hAnsi="Calibri" w:cs="Calibri"/>
          <w:b/>
          <w:sz w:val="32"/>
          <w:szCs w:val="32"/>
        </w:rPr>
      </w:pPr>
      <w:r w:rsidRPr="0098209B">
        <w:rPr>
          <w:rFonts w:ascii="Calibri" w:eastAsia="Wingdings" w:hAnsi="Calibri" w:cs="Wingdings"/>
          <w:b/>
          <w:sz w:val="32"/>
          <w:szCs w:val="32"/>
        </w:rPr>
        <w:sym w:font="Wingdings" w:char="F0FD"/>
      </w:r>
      <w:r w:rsidRPr="0098209B">
        <w:rPr>
          <w:rFonts w:ascii="Calibri" w:eastAsia="Wingdings" w:hAnsi="Calibri" w:cs="Wingdings"/>
          <w:b/>
          <w:sz w:val="32"/>
          <w:szCs w:val="32"/>
        </w:rPr>
        <w:t xml:space="preserve">  </w:t>
      </w:r>
      <w:r w:rsidRPr="0098209B">
        <w:rPr>
          <w:rFonts w:ascii="Calibri" w:eastAsia="Calibri" w:hAnsi="Calibri" w:cs="Calibri"/>
          <w:b/>
          <w:sz w:val="32"/>
          <w:szCs w:val="32"/>
        </w:rPr>
        <w:t>MÉTIERS DE L’ACCUEIL, DU COMMERCE ET DE LA VENTE</w:t>
      </w:r>
    </w:p>
    <w:p w:rsidR="000673C9" w:rsidRPr="0098209B" w:rsidRDefault="000673C9" w:rsidP="000673C9">
      <w:pPr>
        <w:rPr>
          <w:rFonts w:ascii="Calibri" w:eastAsia="Calibri" w:hAnsi="Calibri" w:cs="Calibri"/>
          <w:b/>
          <w:sz w:val="32"/>
          <w:szCs w:val="32"/>
        </w:rPr>
      </w:pPr>
      <w:r w:rsidRPr="0098209B">
        <w:rPr>
          <w:rFonts w:ascii="Calibri" w:eastAsia="Calibri" w:hAnsi="Calibri" w:cs="Calibri"/>
          <w:b/>
          <w:sz w:val="32"/>
          <w:szCs w:val="32"/>
        </w:rPr>
        <w:t xml:space="preserve">      </w:t>
      </w:r>
      <w:r w:rsidRPr="0098209B">
        <w:rPr>
          <w:rFonts w:ascii="Calibri" w:eastAsia="Wingdings" w:hAnsi="Calibri" w:cs="Wingdings"/>
          <w:b/>
          <w:sz w:val="32"/>
          <w:szCs w:val="32"/>
        </w:rPr>
        <w:sym w:font="Wingdings" w:char="F0C4"/>
      </w:r>
      <w:r w:rsidRPr="0098209B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98209B">
        <w:rPr>
          <w:rFonts w:ascii="Calibri" w:eastAsia="Calibri" w:hAnsi="Calibri" w:cs="Calibri"/>
          <w:b/>
          <w:color w:val="FF0000"/>
          <w:sz w:val="32"/>
          <w:szCs w:val="32"/>
        </w:rPr>
        <w:t xml:space="preserve">Évaluation des attitudes professionnelles en page </w:t>
      </w:r>
      <w:r>
        <w:rPr>
          <w:rFonts w:ascii="Calibri" w:eastAsia="Calibri" w:hAnsi="Calibri" w:cs="Calibri"/>
          <w:b/>
          <w:color w:val="FF0000"/>
          <w:sz w:val="32"/>
          <w:szCs w:val="32"/>
        </w:rPr>
        <w:t>7</w:t>
      </w:r>
      <w:r w:rsidRPr="0098209B">
        <w:rPr>
          <w:rFonts w:ascii="Calibri" w:eastAsia="Calibri" w:hAnsi="Calibri" w:cs="Calibri"/>
          <w:b/>
          <w:color w:val="FF0000"/>
          <w:sz w:val="32"/>
          <w:szCs w:val="32"/>
        </w:rPr>
        <w:tab/>
      </w:r>
    </w:p>
    <w:p w:rsidR="000673C9" w:rsidRPr="0098209B" w:rsidRDefault="000673C9" w:rsidP="000673C9">
      <w:pPr>
        <w:rPr>
          <w:rFonts w:ascii="Calibri" w:eastAsia="Calibri" w:hAnsi="Calibri" w:cs="Calibri"/>
          <w:b/>
          <w:sz w:val="56"/>
          <w:szCs w:val="5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684"/>
      </w:tblGrid>
      <w:tr w:rsidR="000673C9" w:rsidRPr="009D4765" w:rsidTr="00907BC7">
        <w:tc>
          <w:tcPr>
            <w:tcW w:w="10344" w:type="dxa"/>
            <w:gridSpan w:val="2"/>
          </w:tcPr>
          <w:p w:rsidR="000673C9" w:rsidRPr="009D4765" w:rsidRDefault="000673C9" w:rsidP="00907BC7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8"/>
                <w:szCs w:val="38"/>
              </w:rPr>
            </w:pPr>
            <w:r w:rsidRPr="009D4765">
              <w:rPr>
                <w:rFonts w:ascii="Calibri" w:eastAsia="Calibri" w:hAnsi="Calibri" w:cs="Calibri"/>
                <w:b/>
                <w:sz w:val="38"/>
                <w:szCs w:val="38"/>
              </w:rPr>
              <w:t>AIDE AU POSITIONNEMENT</w:t>
            </w:r>
          </w:p>
        </w:tc>
      </w:tr>
      <w:tr w:rsidR="000673C9" w:rsidRPr="009D4765" w:rsidTr="00907BC7">
        <w:tc>
          <w:tcPr>
            <w:tcW w:w="2660" w:type="dxa"/>
            <w:vAlign w:val="center"/>
          </w:tcPr>
          <w:p w:rsidR="000673C9" w:rsidRPr="009D4765" w:rsidRDefault="000673C9" w:rsidP="00907BC7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NON AQUIS</w:t>
            </w:r>
          </w:p>
        </w:tc>
        <w:tc>
          <w:tcPr>
            <w:tcW w:w="7684" w:type="dxa"/>
            <w:vAlign w:val="center"/>
          </w:tcPr>
          <w:p w:rsidR="000673C9" w:rsidRPr="009D4765" w:rsidRDefault="000673C9" w:rsidP="00907BC7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De grandes difficultés et/ou ensemble inadapté</w:t>
            </w:r>
          </w:p>
          <w:p w:rsidR="000673C9" w:rsidRPr="009D4765" w:rsidRDefault="000673C9" w:rsidP="00907BC7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De constantes consignes nécessaires</w:t>
            </w:r>
          </w:p>
        </w:tc>
      </w:tr>
      <w:tr w:rsidR="000673C9" w:rsidRPr="009D4765" w:rsidTr="00907BC7">
        <w:tc>
          <w:tcPr>
            <w:tcW w:w="2660" w:type="dxa"/>
            <w:vAlign w:val="center"/>
          </w:tcPr>
          <w:p w:rsidR="000673C9" w:rsidRPr="009D4765" w:rsidRDefault="000673C9" w:rsidP="00907BC7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EN COURS D'ACQUISITION</w:t>
            </w:r>
          </w:p>
        </w:tc>
        <w:tc>
          <w:tcPr>
            <w:tcW w:w="7684" w:type="dxa"/>
            <w:vAlign w:val="center"/>
          </w:tcPr>
          <w:p w:rsidR="000673C9" w:rsidRPr="009D4765" w:rsidRDefault="000673C9" w:rsidP="00907BC7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Des difficultés et/ou ensemble irrégulier</w:t>
            </w:r>
          </w:p>
          <w:p w:rsidR="000673C9" w:rsidRPr="009D4765" w:rsidRDefault="000673C9" w:rsidP="00907BC7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Des consignes régulières</w:t>
            </w:r>
          </w:p>
        </w:tc>
      </w:tr>
      <w:tr w:rsidR="000673C9" w:rsidRPr="009D4765" w:rsidTr="00907BC7">
        <w:tc>
          <w:tcPr>
            <w:tcW w:w="2660" w:type="dxa"/>
            <w:vAlign w:val="center"/>
          </w:tcPr>
          <w:p w:rsidR="000673C9" w:rsidRPr="009D4765" w:rsidRDefault="000673C9" w:rsidP="00907BC7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PARTIELLEMENT ATTEINT</w:t>
            </w:r>
          </w:p>
        </w:tc>
        <w:tc>
          <w:tcPr>
            <w:tcW w:w="7684" w:type="dxa"/>
            <w:vAlign w:val="center"/>
          </w:tcPr>
          <w:p w:rsidR="000673C9" w:rsidRPr="009D4765" w:rsidRDefault="000673C9" w:rsidP="00907BC7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Ensemble convenable</w:t>
            </w:r>
          </w:p>
          <w:p w:rsidR="000673C9" w:rsidRPr="009D4765" w:rsidRDefault="000673C9" w:rsidP="00907BC7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Des rappels ponctuels de consignes</w:t>
            </w:r>
          </w:p>
        </w:tc>
      </w:tr>
      <w:tr w:rsidR="000673C9" w:rsidRPr="009D4765" w:rsidTr="00907BC7">
        <w:tc>
          <w:tcPr>
            <w:tcW w:w="2660" w:type="dxa"/>
            <w:vAlign w:val="center"/>
          </w:tcPr>
          <w:p w:rsidR="000673C9" w:rsidRPr="009D4765" w:rsidRDefault="000673C9" w:rsidP="00907BC7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ACQUIS</w:t>
            </w:r>
          </w:p>
        </w:tc>
        <w:tc>
          <w:tcPr>
            <w:tcW w:w="7684" w:type="dxa"/>
            <w:vAlign w:val="center"/>
          </w:tcPr>
          <w:p w:rsidR="000673C9" w:rsidRPr="009D4765" w:rsidRDefault="000673C9" w:rsidP="00907BC7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Tout à fait adapté</w:t>
            </w:r>
          </w:p>
          <w:p w:rsidR="000673C9" w:rsidRPr="009D4765" w:rsidRDefault="000673C9" w:rsidP="00907BC7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Des consignes de départ suffisantes</w:t>
            </w:r>
          </w:p>
        </w:tc>
      </w:tr>
    </w:tbl>
    <w:p w:rsidR="00452B10" w:rsidRDefault="00452B10" w:rsidP="00907BC7">
      <w:pPr>
        <w:spacing w:before="20" w:after="20"/>
        <w:jc w:val="center"/>
        <w:rPr>
          <w:sz w:val="20"/>
          <w:szCs w:val="20"/>
        </w:rPr>
        <w:sectPr w:rsidR="00452B10" w:rsidSect="00452B10">
          <w:footerReference w:type="default" r:id="rId9"/>
          <w:footerReference w:type="first" r:id="rId10"/>
          <w:pgSz w:w="11906" w:h="16838"/>
          <w:pgMar w:top="567" w:right="851" w:bottom="567" w:left="851" w:header="0" w:footer="284" w:gutter="0"/>
          <w:pgNumType w:start="1"/>
          <w:cols w:space="720"/>
          <w:docGrid w:linePitch="326"/>
        </w:sectPr>
      </w:pPr>
    </w:p>
    <w:tbl>
      <w:tblPr>
        <w:tblStyle w:val="Grilledutableau"/>
        <w:tblW w:w="158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423"/>
        <w:gridCol w:w="423"/>
        <w:gridCol w:w="426"/>
        <w:gridCol w:w="423"/>
        <w:gridCol w:w="2222"/>
        <w:gridCol w:w="7932"/>
      </w:tblGrid>
      <w:tr w:rsidR="00AE589A" w:rsidTr="00C03E8C">
        <w:trPr>
          <w:cantSplit/>
          <w:trHeight w:val="1540"/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881724" w:rsidRDefault="00AE589A" w:rsidP="00907BC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81724">
              <w:rPr>
                <w:sz w:val="20"/>
                <w:szCs w:val="20"/>
              </w:rPr>
              <w:lastRenderedPageBreak/>
              <w:t>COMPÉTENCES PROFESSIONNELLES COMMUNES</w:t>
            </w:r>
          </w:p>
          <w:p w:rsidR="00AE589A" w:rsidRPr="00881724" w:rsidRDefault="00AE589A" w:rsidP="00907BC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881724">
              <w:rPr>
                <w:b/>
                <w:sz w:val="20"/>
                <w:szCs w:val="20"/>
              </w:rPr>
              <w:t>SECONDE MÉTIERS DE LA RELATION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E589A" w:rsidRPr="00B20703" w:rsidRDefault="00AE589A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NON ACQUIS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extDirection w:val="btLr"/>
            <w:vAlign w:val="center"/>
          </w:tcPr>
          <w:p w:rsidR="00AE589A" w:rsidRPr="00B20703" w:rsidRDefault="00AE589A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EN COURS D’ACQUISITION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99"/>
            <w:textDirection w:val="btLr"/>
            <w:vAlign w:val="center"/>
          </w:tcPr>
          <w:p w:rsidR="00AE589A" w:rsidRPr="00B20703" w:rsidRDefault="00AE589A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PARTIELLEMENT ACQUIS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extDirection w:val="btLr"/>
            <w:vAlign w:val="center"/>
          </w:tcPr>
          <w:p w:rsidR="00AE589A" w:rsidRPr="00B20703" w:rsidRDefault="00AE589A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ACQUIS</w:t>
            </w: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146DA9" w:rsidRDefault="00AE589A" w:rsidP="00907BC7">
            <w:pPr>
              <w:spacing w:before="20" w:after="20"/>
              <w:jc w:val="center"/>
            </w:pPr>
            <w:r w:rsidRPr="00146DA9">
              <w:t>COMPÉTENCES PROFESSIONNELLES SPÉCIFIQUES</w:t>
            </w:r>
          </w:p>
          <w:p w:rsidR="00AE589A" w:rsidRPr="00B20703" w:rsidRDefault="00AE589A" w:rsidP="00907BC7">
            <w:pPr>
              <w:spacing w:before="20" w:after="20"/>
              <w:jc w:val="center"/>
              <w:rPr>
                <w:b/>
                <w:sz w:val="40"/>
                <w:szCs w:val="40"/>
              </w:rPr>
            </w:pPr>
            <w:r w:rsidRPr="00B20703">
              <w:rPr>
                <w:b/>
                <w:sz w:val="40"/>
                <w:szCs w:val="40"/>
              </w:rPr>
              <w:t>BACCALAURÉAT MÉTIERS DE L’ACCUEIL</w:t>
            </w:r>
          </w:p>
        </w:tc>
      </w:tr>
      <w:tr w:rsidR="00AE589A" w:rsidTr="00C03E8C">
        <w:trPr>
          <w:jc w:val="center"/>
        </w:trPr>
        <w:tc>
          <w:tcPr>
            <w:tcW w:w="40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shd w:val="clear" w:color="auto" w:fill="FFFFFF" w:themeFill="background1"/>
              <w:spacing w:before="200" w:after="200"/>
              <w:rPr>
                <w:rFonts w:asciiTheme="minorHAnsi" w:eastAsiaTheme="majorEastAsia" w:hAnsiTheme="minorHAnsi" w:cs="Arial"/>
                <w:b/>
                <w:color w:val="FF0000"/>
                <w:sz w:val="18"/>
                <w:szCs w:val="18"/>
                <w:shd w:val="clear" w:color="auto" w:fill="FFFFFF" w:themeFill="background1"/>
              </w:rPr>
            </w:pPr>
            <w:r w:rsidRPr="0059040C">
              <w:rPr>
                <w:rFonts w:asciiTheme="minorHAnsi" w:eastAsiaTheme="majorEastAsia" w:hAnsiTheme="minorHAnsi" w:cs="Arial"/>
                <w:b/>
                <w:color w:val="FF0000"/>
                <w:sz w:val="18"/>
                <w:szCs w:val="18"/>
                <w:shd w:val="clear" w:color="auto" w:fill="FFFFFF" w:themeFill="background1"/>
              </w:rPr>
              <w:t>Intégrer la relation client dans un cadre omnicanal</w:t>
            </w:r>
          </w:p>
          <w:p w:rsidR="00AE589A" w:rsidRPr="0059040C" w:rsidRDefault="00AE589A" w:rsidP="00907BC7">
            <w:pPr>
              <w:pStyle w:val="Sansinterligne"/>
              <w:spacing w:before="200" w:after="200"/>
              <w:rPr>
                <w:rFonts w:cs="Arial"/>
                <w:b/>
                <w:sz w:val="18"/>
                <w:szCs w:val="18"/>
              </w:rPr>
            </w:pPr>
            <w:r w:rsidRPr="0059040C">
              <w:rPr>
                <w:rFonts w:cs="Arial"/>
                <w:b/>
                <w:sz w:val="18"/>
                <w:szCs w:val="18"/>
              </w:rPr>
              <w:t>Prendre contact</w:t>
            </w:r>
          </w:p>
          <w:p w:rsidR="00AE589A" w:rsidRPr="0059040C" w:rsidRDefault="00AE589A" w:rsidP="00907BC7">
            <w:pPr>
              <w:pStyle w:val="Sansinterligne"/>
              <w:spacing w:before="200" w:after="200"/>
              <w:rPr>
                <w:rFonts w:cs="Arial"/>
                <w:b/>
                <w:sz w:val="18"/>
                <w:szCs w:val="18"/>
              </w:rPr>
            </w:pPr>
            <w:r w:rsidRPr="0059040C">
              <w:rPr>
                <w:rFonts w:cs="Arial"/>
                <w:b/>
                <w:sz w:val="18"/>
                <w:szCs w:val="18"/>
              </w:rPr>
              <w:t>Identifier le besoin</w:t>
            </w:r>
          </w:p>
          <w:p w:rsidR="00AE589A" w:rsidRPr="0059040C" w:rsidRDefault="00AE589A" w:rsidP="00907BC7">
            <w:pPr>
              <w:pStyle w:val="Sansinterligne"/>
              <w:spacing w:before="200" w:after="200"/>
              <w:rPr>
                <w:rFonts w:cs="Arial"/>
                <w:b/>
                <w:sz w:val="18"/>
                <w:szCs w:val="18"/>
              </w:rPr>
            </w:pPr>
            <w:r w:rsidRPr="0059040C">
              <w:rPr>
                <w:rFonts w:cs="Arial"/>
                <w:b/>
                <w:sz w:val="18"/>
                <w:szCs w:val="18"/>
              </w:rPr>
              <w:t>Identifier le client et ses caractéristiques</w:t>
            </w:r>
          </w:p>
          <w:p w:rsidR="00AE589A" w:rsidRPr="0059040C" w:rsidRDefault="00AE589A" w:rsidP="00907BC7">
            <w:pPr>
              <w:spacing w:before="20" w:after="20"/>
              <w:rPr>
                <w:rFonts w:asciiTheme="minorHAnsi" w:hAnsiTheme="minorHAnsi"/>
                <w:sz w:val="20"/>
                <w:szCs w:val="20"/>
              </w:rPr>
            </w:pPr>
            <w:r w:rsidRPr="0059040C">
              <w:rPr>
                <w:rFonts w:asciiTheme="minorHAnsi" w:hAnsiTheme="minorHAnsi" w:cs="Arial"/>
                <w:b/>
                <w:sz w:val="18"/>
                <w:szCs w:val="18"/>
              </w:rPr>
              <w:t>Proposer une solution adaptée au parcours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95657B" w:rsidRDefault="00AE589A" w:rsidP="00AE589A">
            <w:pPr>
              <w:pStyle w:val="Paragraphedeliste"/>
              <w:numPr>
                <w:ilvl w:val="1"/>
                <w:numId w:val="3"/>
              </w:numPr>
              <w:shd w:val="clear" w:color="auto" w:fill="FFFFFF" w:themeFill="background1"/>
              <w:spacing w:before="40" w:after="20" w:line="276" w:lineRule="auto"/>
              <w:ind w:left="0"/>
              <w:rPr>
                <w:rFonts w:cs="Times New Roman"/>
                <w:b/>
                <w:color w:val="0070C0"/>
                <w:sz w:val="20"/>
                <w:szCs w:val="20"/>
              </w:rPr>
            </w:pPr>
            <w:r w:rsidRPr="0095657B">
              <w:rPr>
                <w:rFonts w:cs="Times New Roman"/>
                <w:b/>
                <w:color w:val="0070C0"/>
                <w:sz w:val="20"/>
                <w:szCs w:val="20"/>
              </w:rPr>
              <w:t>1.1 Gérer simultanément les activités</w:t>
            </w:r>
          </w:p>
          <w:p w:rsidR="00AE589A" w:rsidRPr="0095657B" w:rsidRDefault="00AE589A" w:rsidP="00AE589A">
            <w:pPr>
              <w:pStyle w:val="Paragraphedeliste"/>
              <w:numPr>
                <w:ilvl w:val="1"/>
                <w:numId w:val="3"/>
              </w:numPr>
              <w:shd w:val="clear" w:color="auto" w:fill="FFFFFF" w:themeFill="background1"/>
              <w:spacing w:before="40" w:after="20" w:line="276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57B">
              <w:rPr>
                <w:rFonts w:ascii="Times New Roman" w:hAnsi="Times New Roman" w:cs="Times New Roman"/>
                <w:b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1.1.1 Recenser et prioriser les activités      </w:t>
            </w:r>
            <w:r w:rsidRPr="0095657B">
              <w:rPr>
                <w:rFonts w:ascii="Times New Roman" w:hAnsi="Times New Roman" w:cs="Times New Roman"/>
                <w:b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1.1.2 Organiser ses activités en coordination avec l’équipe      </w:t>
            </w:r>
            <w:r w:rsidRPr="0095657B">
              <w:rPr>
                <w:rFonts w:ascii="Times New Roman" w:hAnsi="Times New Roman" w:cs="Times New Roman"/>
                <w:b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1.1.3 Repérer et gérer les aléas</w:t>
            </w:r>
          </w:p>
        </w:tc>
      </w:tr>
      <w:tr w:rsidR="00AE589A" w:rsidTr="00C03E8C">
        <w:trPr>
          <w:jc w:val="center"/>
        </w:trPr>
        <w:tc>
          <w:tcPr>
            <w:tcW w:w="40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spacing w:before="20" w:after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A63917" w:rsidRDefault="00AE589A" w:rsidP="00AE589A">
            <w:pPr>
              <w:pStyle w:val="Paragraphedeliste"/>
              <w:numPr>
                <w:ilvl w:val="1"/>
                <w:numId w:val="3"/>
              </w:numPr>
              <w:shd w:val="clear" w:color="auto" w:fill="FFFFFF" w:themeFill="background1"/>
              <w:spacing w:before="40" w:after="20" w:line="276" w:lineRule="auto"/>
              <w:ind w:left="0"/>
              <w:rPr>
                <w:rFonts w:cs="Arial"/>
                <w:b/>
                <w:color w:val="0070C0"/>
                <w:sz w:val="20"/>
                <w:szCs w:val="20"/>
              </w:rPr>
            </w:pPr>
            <w:r w:rsidRPr="00A63917">
              <w:rPr>
                <w:rFonts w:cs="Arial"/>
                <w:b/>
                <w:color w:val="0070C0"/>
                <w:sz w:val="20"/>
                <w:szCs w:val="20"/>
              </w:rPr>
              <w:t>1.2 Prendre contact avec le public</w:t>
            </w:r>
          </w:p>
          <w:p w:rsidR="00AE589A" w:rsidRPr="001D219E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1D219E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sz w:val="16"/>
                <w:szCs w:val="16"/>
              </w:rPr>
              <w:t xml:space="preserve"> 1.2.1 Identifier le public et repérer ses caractéristiques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1D219E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sz w:val="16"/>
                <w:szCs w:val="16"/>
              </w:rPr>
              <w:t xml:space="preserve"> 1.2.2 Recevoir le visiteur</w:t>
            </w:r>
          </w:p>
        </w:tc>
      </w:tr>
      <w:tr w:rsidR="00AE589A" w:rsidTr="00C03E8C">
        <w:trPr>
          <w:jc w:val="center"/>
        </w:trPr>
        <w:tc>
          <w:tcPr>
            <w:tcW w:w="40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spacing w:before="20" w:after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A63917" w:rsidRDefault="00AE589A" w:rsidP="00AE589A">
            <w:pPr>
              <w:pStyle w:val="Paragraphedeliste"/>
              <w:numPr>
                <w:ilvl w:val="1"/>
                <w:numId w:val="3"/>
              </w:numPr>
              <w:shd w:val="clear" w:color="auto" w:fill="FFFFFF" w:themeFill="background1"/>
              <w:spacing w:before="40" w:after="20" w:line="276" w:lineRule="auto"/>
              <w:ind w:left="0"/>
              <w:rPr>
                <w:rFonts w:cs="Arial"/>
                <w:b/>
                <w:color w:val="0070C0"/>
                <w:sz w:val="20"/>
                <w:szCs w:val="20"/>
              </w:rPr>
            </w:pPr>
            <w:r w:rsidRPr="00A63917">
              <w:rPr>
                <w:rFonts w:cs="Arial"/>
                <w:b/>
                <w:color w:val="0070C0"/>
                <w:sz w:val="20"/>
                <w:szCs w:val="20"/>
              </w:rPr>
              <w:t>1.3 Identifier la demande</w:t>
            </w:r>
          </w:p>
          <w:p w:rsidR="00AE589A" w:rsidRPr="001D219E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1D219E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sz w:val="16"/>
                <w:szCs w:val="16"/>
              </w:rPr>
              <w:t xml:space="preserve"> 1.3.1 Appréhender la demande du public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1D219E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sz w:val="16"/>
                <w:szCs w:val="16"/>
              </w:rPr>
              <w:t xml:space="preserve"> 1.3.2 Apprécier la complexité de la demande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1D219E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sz w:val="16"/>
                <w:szCs w:val="16"/>
              </w:rPr>
              <w:t xml:space="preserve"> 1.3.3 Interagir pour préciser sa demande</w:t>
            </w:r>
          </w:p>
        </w:tc>
      </w:tr>
      <w:tr w:rsidR="00AE589A" w:rsidTr="00C03E8C">
        <w:trPr>
          <w:jc w:val="center"/>
        </w:trPr>
        <w:tc>
          <w:tcPr>
            <w:tcW w:w="40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spacing w:before="20" w:after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A63917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A63917">
              <w:rPr>
                <w:rFonts w:cs="Arial"/>
                <w:b/>
                <w:color w:val="0070C0"/>
                <w:sz w:val="20"/>
                <w:szCs w:val="20"/>
              </w:rPr>
              <w:t>1.4 Traiter la demande</w:t>
            </w:r>
          </w:p>
          <w:p w:rsidR="00AE589A" w:rsidRPr="0095657B" w:rsidRDefault="00AE589A" w:rsidP="00AE589A">
            <w:pPr>
              <w:pStyle w:val="Paragraphedeliste"/>
              <w:numPr>
                <w:ilvl w:val="1"/>
                <w:numId w:val="3"/>
              </w:numPr>
              <w:shd w:val="clear" w:color="auto" w:fill="FFFFFF" w:themeFill="background1"/>
              <w:spacing w:before="40" w:after="20" w:line="276" w:lineRule="auto"/>
              <w:ind w:left="0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95657B">
              <w:rPr>
                <w:rFonts w:ascii="Times New Roman" w:hAnsi="Times New Roman" w:cs="Times New Roman"/>
                <w:b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1.4.1 Identifier et mobiliser les ressources utiles </w:t>
            </w:r>
          </w:p>
          <w:p w:rsidR="00AE589A" w:rsidRPr="001D219E" w:rsidRDefault="00AE589A" w:rsidP="00AE589A">
            <w:pPr>
              <w:pStyle w:val="Paragraphedeliste"/>
              <w:numPr>
                <w:ilvl w:val="1"/>
                <w:numId w:val="3"/>
              </w:numPr>
              <w:shd w:val="clear" w:color="auto" w:fill="FFFFFF" w:themeFill="background1"/>
              <w:spacing w:before="40" w:after="20" w:line="276" w:lineRule="auto"/>
              <w:ind w:left="0"/>
              <w:rPr>
                <w:rFonts w:cs="Arial"/>
                <w:b/>
                <w:color w:val="0070C0"/>
                <w:sz w:val="16"/>
                <w:szCs w:val="16"/>
              </w:rPr>
            </w:pPr>
            <w:r w:rsidRPr="0095657B">
              <w:rPr>
                <w:rFonts w:ascii="Times New Roman" w:hAnsi="Times New Roman" w:cs="Times New Roman"/>
                <w:b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1.4.2 Apporter une réponse adaptée      </w:t>
            </w:r>
            <w:r w:rsidRPr="0095657B">
              <w:rPr>
                <w:rFonts w:ascii="Times New Roman" w:hAnsi="Times New Roman" w:cs="Times New Roman"/>
                <w:b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1.4.3 Construire une réponse personnalisée</w:t>
            </w:r>
            <w:r w:rsidRPr="001D219E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E589A" w:rsidTr="00C03E8C">
        <w:trPr>
          <w:jc w:val="center"/>
        </w:trPr>
        <w:tc>
          <w:tcPr>
            <w:tcW w:w="4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spacing w:before="20" w:after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7529CF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bCs/>
                <w:color w:val="0070C0"/>
                <w:sz w:val="20"/>
                <w:szCs w:val="20"/>
              </w:rPr>
            </w:pPr>
            <w:r w:rsidRPr="007529CF">
              <w:rPr>
                <w:rFonts w:cs="Arial"/>
                <w:b/>
                <w:bCs/>
                <w:color w:val="0070C0"/>
                <w:sz w:val="20"/>
                <w:szCs w:val="20"/>
              </w:rPr>
              <w:t>3.1 Contribuer au développement de la relation commerciale</w:t>
            </w:r>
          </w:p>
          <w:p w:rsidR="00AE589A" w:rsidRPr="00A63917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1D219E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sz w:val="16"/>
                <w:szCs w:val="16"/>
              </w:rPr>
              <w:t xml:space="preserve"> 3.1.1 Identifier les supports utiles à la relation commerciale</w:t>
            </w:r>
          </w:p>
        </w:tc>
      </w:tr>
      <w:tr w:rsidR="00AE589A" w:rsidRPr="00240563" w:rsidTr="00C03E8C">
        <w:trPr>
          <w:jc w:val="center"/>
        </w:trPr>
        <w:tc>
          <w:tcPr>
            <w:tcW w:w="4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pStyle w:val="Sansinterligne"/>
              <w:shd w:val="clear" w:color="auto" w:fill="FFFFFF" w:themeFill="background1"/>
              <w:spacing w:before="200" w:after="200"/>
              <w:rPr>
                <w:rFonts w:cs="Arial"/>
                <w:b/>
                <w:color w:val="FF0000"/>
                <w:sz w:val="18"/>
                <w:szCs w:val="18"/>
              </w:rPr>
            </w:pPr>
            <w:r w:rsidRPr="0059040C">
              <w:rPr>
                <w:rFonts w:cs="Arial"/>
                <w:b/>
                <w:color w:val="FF0000"/>
                <w:sz w:val="18"/>
                <w:szCs w:val="18"/>
              </w:rPr>
              <w:t>Assurer le suivi de la relation client</w:t>
            </w:r>
          </w:p>
          <w:p w:rsidR="00AE589A" w:rsidRPr="0059040C" w:rsidRDefault="00AE589A" w:rsidP="00907BC7">
            <w:pPr>
              <w:pStyle w:val="Sansinterligne"/>
              <w:spacing w:before="200" w:after="20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9040C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Gérer le suivi de la demande </w:t>
            </w:r>
          </w:p>
          <w:p w:rsidR="00AE589A" w:rsidRPr="0059040C" w:rsidRDefault="00AE589A" w:rsidP="00907BC7">
            <w:pPr>
              <w:pStyle w:val="Sansinterligne"/>
              <w:spacing w:before="200" w:after="20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9040C">
              <w:rPr>
                <w:rFonts w:cs="Arial"/>
                <w:b/>
                <w:color w:val="000000" w:themeColor="text1"/>
                <w:sz w:val="18"/>
                <w:szCs w:val="18"/>
              </w:rPr>
              <w:t>Satisfaire le client</w:t>
            </w:r>
          </w:p>
          <w:p w:rsidR="00AE589A" w:rsidRPr="0059040C" w:rsidRDefault="00AE589A" w:rsidP="00907BC7">
            <w:pPr>
              <w:spacing w:before="200" w:after="200"/>
              <w:rPr>
                <w:rFonts w:asciiTheme="minorHAnsi" w:hAnsiTheme="minorHAnsi"/>
                <w:sz w:val="18"/>
                <w:szCs w:val="18"/>
              </w:rPr>
            </w:pPr>
            <w:r w:rsidRPr="0059040C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Fidéliser le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7529CF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7529CF">
              <w:rPr>
                <w:rFonts w:cs="Arial"/>
                <w:b/>
                <w:color w:val="0070C0"/>
                <w:sz w:val="20"/>
                <w:szCs w:val="20"/>
              </w:rPr>
              <w:t xml:space="preserve">2.2 Gérer des prestations internes et externes </w:t>
            </w:r>
          </w:p>
          <w:p w:rsidR="00AE589A" w:rsidRDefault="00AE589A" w:rsidP="00907BC7">
            <w:pPr>
              <w:shd w:val="clear" w:color="auto" w:fill="FFFFFF" w:themeFill="background1"/>
              <w:spacing w:before="40" w:after="20" w:line="276" w:lineRule="auto"/>
              <w:outlineLvl w:val="0"/>
              <w:rPr>
                <w:rFonts w:cs="Arial"/>
                <w:b/>
                <w:sz w:val="16"/>
                <w:szCs w:val="16"/>
              </w:rPr>
            </w:pPr>
            <w:r w:rsidRPr="001D219E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sz w:val="16"/>
                <w:szCs w:val="16"/>
              </w:rPr>
              <w:t xml:space="preserve"> 2.2.2 Formaliser une demande et/ou une offre de prestations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1D219E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sz w:val="16"/>
                <w:szCs w:val="16"/>
              </w:rPr>
              <w:t xml:space="preserve"> 2.2.3 Assurer le suivi d’une prestation </w:t>
            </w:r>
          </w:p>
          <w:p w:rsidR="00AE589A" w:rsidRPr="001D219E" w:rsidRDefault="00AE589A" w:rsidP="00907BC7">
            <w:pPr>
              <w:shd w:val="clear" w:color="auto" w:fill="FFFFFF" w:themeFill="background1"/>
              <w:spacing w:before="40" w:after="20" w:line="276" w:lineRule="auto"/>
              <w:outlineLvl w:val="0"/>
              <w:rPr>
                <w:rFonts w:cs="Arial"/>
                <w:b/>
                <w:color w:val="FF0000"/>
                <w:sz w:val="16"/>
                <w:szCs w:val="16"/>
              </w:rPr>
            </w:pPr>
            <w:r w:rsidRPr="001D219E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4F286E">
              <w:rPr>
                <w:rFonts w:cs="Arial"/>
                <w:b/>
                <w:sz w:val="16"/>
                <w:szCs w:val="16"/>
              </w:rPr>
              <w:t>2.2.4 Mesurer la qualité des prestations et proposer d’éventuelles améliorations</w:t>
            </w:r>
          </w:p>
        </w:tc>
      </w:tr>
      <w:tr w:rsidR="00AE589A" w:rsidRPr="00240563" w:rsidTr="00C03E8C">
        <w:trPr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spacing w:before="20" w:after="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7529CF" w:rsidRDefault="00AE589A" w:rsidP="00907BC7">
            <w:pPr>
              <w:shd w:val="clear" w:color="auto" w:fill="FFFFFF" w:themeFill="background1"/>
              <w:spacing w:before="40" w:after="20" w:line="276" w:lineRule="auto"/>
              <w:outlineLvl w:val="0"/>
              <w:rPr>
                <w:rFonts w:cs="Arial"/>
                <w:b/>
                <w:bCs/>
                <w:color w:val="0070C0"/>
                <w:sz w:val="20"/>
                <w:szCs w:val="20"/>
              </w:rPr>
            </w:pPr>
            <w:r w:rsidRPr="007529CF">
              <w:rPr>
                <w:rFonts w:cs="Arial"/>
                <w:b/>
                <w:bCs/>
                <w:color w:val="0070C0"/>
                <w:sz w:val="20"/>
                <w:szCs w:val="20"/>
              </w:rPr>
              <w:t>3.2 Satisfaire et fidéliser le public</w:t>
            </w:r>
          </w:p>
          <w:p w:rsidR="00AE589A" w:rsidRDefault="00AE589A" w:rsidP="00907BC7">
            <w:pPr>
              <w:spacing w:before="40" w:after="20" w:line="276" w:lineRule="auto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1D219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 3.2.1 Co-construire avec </w:t>
            </w:r>
            <w:r w:rsidRPr="001D219E">
              <w:rPr>
                <w:rFonts w:cs="Arial"/>
                <w:b/>
                <w:color w:val="000000" w:themeColor="text1"/>
                <w:sz w:val="16"/>
                <w:szCs w:val="16"/>
              </w:rPr>
              <w:t>le public</w:t>
            </w:r>
            <w:r w:rsidRPr="001D219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 la solution adaptée à ses besoins 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     </w:t>
            </w:r>
            <w:r w:rsidRPr="001D219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 3.2.3 Contribuer à la satisfaction et à la fidélisation </w:t>
            </w:r>
          </w:p>
          <w:p w:rsidR="00AE589A" w:rsidRPr="001D219E" w:rsidRDefault="00AE589A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4F286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sym w:font="Wingdings" w:char="F0A8"/>
            </w:r>
            <w:r w:rsidRPr="004F286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 3.2.2 Finaliser la relation commerciale</w:t>
            </w:r>
          </w:p>
        </w:tc>
      </w:tr>
      <w:tr w:rsidR="00AE589A" w:rsidRPr="00240563" w:rsidTr="00C03E8C">
        <w:trPr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spacing w:before="20" w:after="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7529CF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7529CF">
              <w:rPr>
                <w:rFonts w:cs="Arial"/>
                <w:b/>
                <w:color w:val="0070C0"/>
                <w:sz w:val="20"/>
                <w:szCs w:val="20"/>
              </w:rPr>
              <w:t>3.3 Gérer les réclamations</w:t>
            </w:r>
          </w:p>
          <w:p w:rsidR="00AE589A" w:rsidRPr="001D219E" w:rsidRDefault="00AE589A" w:rsidP="00907BC7">
            <w:pPr>
              <w:spacing w:before="40" w:after="20" w:line="276" w:lineRule="auto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1D219E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3.3.1 Recueillir les réclamations </w:t>
            </w:r>
          </w:p>
        </w:tc>
      </w:tr>
      <w:tr w:rsidR="00AE589A" w:rsidRPr="00240563" w:rsidTr="00C03E8C">
        <w:trPr>
          <w:jc w:val="center"/>
        </w:trPr>
        <w:tc>
          <w:tcPr>
            <w:tcW w:w="4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pStyle w:val="Sansinterligne"/>
              <w:shd w:val="clear" w:color="auto" w:fill="FFFFFF" w:themeFill="background1"/>
              <w:rPr>
                <w:rFonts w:cs="Arial"/>
                <w:b/>
                <w:color w:val="FF0000"/>
                <w:sz w:val="18"/>
                <w:szCs w:val="18"/>
              </w:rPr>
            </w:pPr>
            <w:r w:rsidRPr="0059040C">
              <w:rPr>
                <w:rFonts w:cs="Arial"/>
                <w:b/>
                <w:color w:val="FF0000"/>
                <w:sz w:val="18"/>
                <w:szCs w:val="18"/>
              </w:rPr>
              <w:t>Collecter et exploiter l’information dans le cadre de la relation client</w:t>
            </w:r>
          </w:p>
          <w:p w:rsidR="00AE589A" w:rsidRPr="0059040C" w:rsidRDefault="00AE589A" w:rsidP="00907BC7">
            <w:pPr>
              <w:spacing w:before="160" w:after="1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9040C">
              <w:rPr>
                <w:rFonts w:asciiTheme="minorHAnsi" w:hAnsiTheme="minorHAnsi" w:cs="Arial"/>
                <w:b/>
                <w:sz w:val="18"/>
                <w:szCs w:val="18"/>
              </w:rPr>
              <w:t>Assurer la veille informationnelle et commerciale</w:t>
            </w:r>
          </w:p>
          <w:p w:rsidR="00AE589A" w:rsidRPr="0059040C" w:rsidRDefault="00AE589A" w:rsidP="00907BC7">
            <w:pPr>
              <w:spacing w:before="160" w:after="1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9040C">
              <w:rPr>
                <w:rFonts w:asciiTheme="minorHAnsi" w:hAnsiTheme="minorHAnsi" w:cs="Arial"/>
                <w:b/>
                <w:sz w:val="18"/>
                <w:szCs w:val="18"/>
              </w:rPr>
              <w:t xml:space="preserve">Traiter et exploiter l’information </w:t>
            </w:r>
          </w:p>
          <w:p w:rsidR="00AE589A" w:rsidRPr="0059040C" w:rsidRDefault="00AE589A" w:rsidP="00907BC7">
            <w:pPr>
              <w:spacing w:before="160" w:after="1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9040C">
              <w:rPr>
                <w:rFonts w:asciiTheme="minorHAnsi" w:hAnsiTheme="minorHAnsi" w:cs="Arial"/>
                <w:b/>
                <w:sz w:val="18"/>
                <w:szCs w:val="18"/>
              </w:rPr>
              <w:t>Diffuser l’information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2673F3" w:rsidRDefault="00AE589A" w:rsidP="00907BC7">
            <w:pPr>
              <w:pStyle w:val="Sansinterligne"/>
              <w:spacing w:before="40" w:after="20" w:line="276" w:lineRule="auto"/>
              <w:rPr>
                <w:b/>
                <w:color w:val="0070C0"/>
                <w:sz w:val="20"/>
                <w:szCs w:val="20"/>
              </w:rPr>
            </w:pPr>
            <w:r w:rsidRPr="002673F3">
              <w:rPr>
                <w:b/>
                <w:color w:val="0070C0"/>
                <w:sz w:val="20"/>
                <w:szCs w:val="20"/>
              </w:rPr>
              <w:t xml:space="preserve">2.1 Gérer l’information </w:t>
            </w:r>
          </w:p>
          <w:p w:rsidR="00AE589A" w:rsidRPr="0095657B" w:rsidRDefault="00AE589A" w:rsidP="00907BC7">
            <w:pPr>
              <w:pStyle w:val="Sansinterligne"/>
              <w:spacing w:before="40" w:after="20" w:line="276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2.1.1 Repérer les sources d’information      </w:t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2.1.2 Contrôler l’information      </w:t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2.1.3 Actualiser une base de données </w:t>
            </w:r>
          </w:p>
          <w:p w:rsidR="00AE589A" w:rsidRPr="0095657B" w:rsidRDefault="00AE589A" w:rsidP="00907BC7">
            <w:pPr>
              <w:pStyle w:val="Sansinterligne"/>
              <w:spacing w:before="40" w:after="20" w:line="276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2.1.4 Sélectionner l’information utile au service      </w:t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2.1.5 Mutualiser l’information nécessaire à la continuité du service </w:t>
            </w:r>
          </w:p>
          <w:p w:rsidR="00AE589A" w:rsidRPr="002673F3" w:rsidRDefault="00AE589A" w:rsidP="00907BC7">
            <w:pPr>
              <w:pStyle w:val="Sansinterligne"/>
              <w:spacing w:before="40" w:after="20" w:line="276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2.1.6 Rendre compte de l’activité</w:t>
            </w:r>
          </w:p>
        </w:tc>
      </w:tr>
      <w:tr w:rsidR="00AE589A" w:rsidRPr="00240563" w:rsidTr="00C03E8C">
        <w:trPr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Pr="002673F3" w:rsidRDefault="00AE589A" w:rsidP="00907BC7">
            <w:pPr>
              <w:spacing w:before="40" w:after="20" w:line="276" w:lineRule="auto"/>
              <w:rPr>
                <w:rFonts w:cs="Arial"/>
                <w:b/>
                <w:bCs/>
                <w:color w:val="0070C0"/>
                <w:sz w:val="20"/>
                <w:szCs w:val="20"/>
              </w:rPr>
            </w:pPr>
            <w:r w:rsidRPr="002673F3">
              <w:rPr>
                <w:rFonts w:cs="Arial"/>
                <w:b/>
                <w:bCs/>
                <w:color w:val="0070C0"/>
                <w:sz w:val="20"/>
                <w:szCs w:val="20"/>
              </w:rPr>
              <w:t>3.2 Satisfaire et fidéliser le public</w:t>
            </w:r>
          </w:p>
          <w:p w:rsidR="00AE589A" w:rsidRPr="0095657B" w:rsidRDefault="00AE589A" w:rsidP="00907BC7">
            <w:pPr>
              <w:pStyle w:val="Sansinterligne"/>
              <w:spacing w:before="40" w:after="20" w:line="276" w:lineRule="auto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95657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3.2.4 Collecter et identifier les motifs de satisfaction et d’insatisfaction</w:t>
            </w:r>
          </w:p>
        </w:tc>
      </w:tr>
      <w:tr w:rsidR="00AE589A" w:rsidRPr="00240563" w:rsidTr="00C03E8C">
        <w:trPr>
          <w:jc w:val="center"/>
        </w:trPr>
        <w:tc>
          <w:tcPr>
            <w:tcW w:w="40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589A" w:rsidRPr="00881724" w:rsidRDefault="00AE589A" w:rsidP="00907BC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81724">
              <w:rPr>
                <w:sz w:val="20"/>
                <w:szCs w:val="20"/>
              </w:rPr>
              <w:t>COMPÉ</w:t>
            </w:r>
            <w:r>
              <w:rPr>
                <w:sz w:val="20"/>
                <w:szCs w:val="20"/>
              </w:rPr>
              <w:t xml:space="preserve">TENCES PROFESSIONNELLES COMPLÉMENTAIRES </w:t>
            </w:r>
            <w:r>
              <w:rPr>
                <w:rFonts w:ascii="Calibri" w:hAnsi="Calibri"/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 LA</w:t>
            </w:r>
          </w:p>
          <w:p w:rsidR="004B6326" w:rsidRPr="00642AF8" w:rsidRDefault="00AE589A" w:rsidP="00642AF8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881724">
              <w:rPr>
                <w:b/>
                <w:sz w:val="20"/>
                <w:szCs w:val="20"/>
              </w:rPr>
              <w:t>SECONDE MÉTIERS DE LA RELATION CLIENT</w:t>
            </w:r>
          </w:p>
          <w:p w:rsidR="00AE589A" w:rsidRPr="004B6326" w:rsidRDefault="00AE589A" w:rsidP="004B632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Pr="00256E30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256E30">
              <w:rPr>
                <w:rFonts w:cs="Arial"/>
                <w:b/>
                <w:color w:val="0070C0"/>
                <w:sz w:val="20"/>
                <w:szCs w:val="20"/>
              </w:rPr>
              <w:t>1.5 Gérer les flux</w:t>
            </w:r>
          </w:p>
          <w:p w:rsidR="00AE589A" w:rsidRPr="00256E30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256E30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256E30">
              <w:rPr>
                <w:rFonts w:cs="Arial"/>
                <w:b/>
                <w:sz w:val="16"/>
                <w:szCs w:val="16"/>
              </w:rPr>
              <w:t xml:space="preserve"> 1.5.3 Repérer les signes de tensions générées par l’attente      </w:t>
            </w:r>
            <w:r w:rsidRPr="00256E30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256E30">
              <w:rPr>
                <w:rFonts w:cs="Arial"/>
                <w:b/>
                <w:sz w:val="16"/>
                <w:szCs w:val="16"/>
              </w:rPr>
              <w:t xml:space="preserve"> 1.5.4 Accompagner l’attente du public     </w:t>
            </w:r>
          </w:p>
        </w:tc>
      </w:tr>
      <w:tr w:rsidR="00AE589A" w:rsidRPr="00240563" w:rsidTr="00C03E8C">
        <w:trPr>
          <w:jc w:val="center"/>
        </w:trPr>
        <w:tc>
          <w:tcPr>
            <w:tcW w:w="40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589A" w:rsidRPr="002673F3" w:rsidRDefault="00AE589A" w:rsidP="00907BC7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Pr="00256E30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256E30">
              <w:rPr>
                <w:rFonts w:cs="Arial"/>
                <w:b/>
                <w:color w:val="0070C0"/>
                <w:sz w:val="20"/>
                <w:szCs w:val="20"/>
              </w:rPr>
              <w:t>1.6 Gérer les conflits</w:t>
            </w:r>
          </w:p>
          <w:p w:rsidR="00AE589A" w:rsidRPr="00256E30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256E30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256E30">
              <w:rPr>
                <w:rFonts w:cs="Arial"/>
                <w:b/>
                <w:sz w:val="16"/>
                <w:szCs w:val="16"/>
              </w:rPr>
              <w:t xml:space="preserve"> 1.6.1 Repérer les signes de tension susceptibles de déboucher sur un conflit      </w:t>
            </w:r>
            <w:r w:rsidRPr="00256E30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256E30">
              <w:rPr>
                <w:rFonts w:cs="Arial"/>
                <w:b/>
                <w:sz w:val="16"/>
                <w:szCs w:val="16"/>
              </w:rPr>
              <w:t xml:space="preserve"> 1.6.2 Interagir pour désamorcer la tension, le conflit </w:t>
            </w:r>
          </w:p>
        </w:tc>
      </w:tr>
      <w:tr w:rsidR="00AE589A" w:rsidRPr="00240563" w:rsidTr="00C03E8C">
        <w:trPr>
          <w:trHeight w:val="413"/>
          <w:jc w:val="center"/>
        </w:trPr>
        <w:tc>
          <w:tcPr>
            <w:tcW w:w="4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Pr="002673F3" w:rsidRDefault="00AE589A" w:rsidP="00907BC7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Pr="00256E30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bCs/>
                <w:color w:val="0070C0"/>
                <w:sz w:val="20"/>
                <w:szCs w:val="20"/>
              </w:rPr>
            </w:pPr>
            <w:r w:rsidRPr="00256E30">
              <w:rPr>
                <w:rFonts w:cs="Arial"/>
                <w:b/>
                <w:bCs/>
                <w:color w:val="0070C0"/>
                <w:sz w:val="20"/>
                <w:szCs w:val="20"/>
              </w:rPr>
              <w:t>3.1 Contribuer au développement de la relation commerciale</w:t>
            </w:r>
          </w:p>
          <w:p w:rsidR="00AE589A" w:rsidRPr="00256E30" w:rsidRDefault="00AE589A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256E30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256E30">
              <w:rPr>
                <w:rFonts w:cs="Arial"/>
                <w:b/>
                <w:sz w:val="16"/>
                <w:szCs w:val="16"/>
              </w:rPr>
              <w:t xml:space="preserve"> 3.1.3 Appréhender l’offre commerciale      </w:t>
            </w:r>
            <w:r w:rsidRPr="00256E30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256E30">
              <w:rPr>
                <w:rFonts w:cs="Arial"/>
                <w:b/>
                <w:sz w:val="16"/>
                <w:szCs w:val="16"/>
              </w:rPr>
              <w:t xml:space="preserve"> 3.1.4 Situer l’offre de l’organisation sur son marché</w:t>
            </w:r>
          </w:p>
        </w:tc>
      </w:tr>
      <w:tr w:rsidR="00AE589A" w:rsidRPr="00B20703" w:rsidTr="00C03E8C">
        <w:trPr>
          <w:cantSplit/>
          <w:trHeight w:val="1134"/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881724" w:rsidRDefault="00AE589A" w:rsidP="00907BC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81724">
              <w:rPr>
                <w:sz w:val="20"/>
                <w:szCs w:val="20"/>
              </w:rPr>
              <w:lastRenderedPageBreak/>
              <w:t>COMPÉTENCES PROFESSIONNELLES COMMUNES</w:t>
            </w:r>
          </w:p>
          <w:p w:rsidR="00AE589A" w:rsidRPr="00881724" w:rsidRDefault="00AE589A" w:rsidP="00907BC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881724">
              <w:rPr>
                <w:b/>
                <w:sz w:val="20"/>
                <w:szCs w:val="20"/>
              </w:rPr>
              <w:t>SECONDE MÉTIERS DE LA RELATION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E589A" w:rsidRPr="00B20703" w:rsidRDefault="00AE589A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NON ACQUIS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extDirection w:val="btLr"/>
            <w:vAlign w:val="center"/>
          </w:tcPr>
          <w:p w:rsidR="00AE589A" w:rsidRPr="00B20703" w:rsidRDefault="00AE589A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EN COURS D’ACQUISITION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99"/>
            <w:textDirection w:val="btLr"/>
            <w:vAlign w:val="center"/>
          </w:tcPr>
          <w:p w:rsidR="00AE589A" w:rsidRPr="00B20703" w:rsidRDefault="00AE589A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PARTIELLEMENT ACQUIS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extDirection w:val="btLr"/>
            <w:vAlign w:val="center"/>
          </w:tcPr>
          <w:p w:rsidR="00AE589A" w:rsidRPr="00B20703" w:rsidRDefault="00AE589A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ACQUIS</w:t>
            </w: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146DA9" w:rsidRDefault="00AE589A" w:rsidP="00907BC7">
            <w:pPr>
              <w:spacing w:before="40" w:after="20"/>
              <w:jc w:val="center"/>
            </w:pPr>
            <w:r w:rsidRPr="00146DA9">
              <w:t>COMPÉTENCES PROFESSIONNELLES SPÉCIFIQUES</w:t>
            </w:r>
          </w:p>
          <w:p w:rsidR="00AE589A" w:rsidRDefault="00AE589A" w:rsidP="00907BC7">
            <w:pPr>
              <w:spacing w:before="40" w:after="20"/>
              <w:jc w:val="center"/>
              <w:rPr>
                <w:b/>
                <w:sz w:val="32"/>
                <w:szCs w:val="32"/>
              </w:rPr>
            </w:pPr>
            <w:r w:rsidRPr="001A163A">
              <w:rPr>
                <w:b/>
                <w:sz w:val="32"/>
                <w:szCs w:val="32"/>
              </w:rPr>
              <w:t>BACCALAURÉAT MÉTIERS DU COMMERCE ET DE LA VENTE</w:t>
            </w:r>
          </w:p>
          <w:p w:rsidR="00AE589A" w:rsidRPr="001A163A" w:rsidRDefault="00AE589A" w:rsidP="00907BC7">
            <w:pPr>
              <w:spacing w:before="40" w:after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OPTION A : ANIMATION ET GESTION DE L’ESPACE COMMERCIAL</w:t>
            </w:r>
          </w:p>
        </w:tc>
      </w:tr>
      <w:tr w:rsidR="00AE589A" w:rsidRPr="008C613B" w:rsidTr="00C03E8C">
        <w:trPr>
          <w:jc w:val="center"/>
        </w:trPr>
        <w:tc>
          <w:tcPr>
            <w:tcW w:w="4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shd w:val="clear" w:color="auto" w:fill="FFFFFF" w:themeFill="background1"/>
              <w:spacing w:before="60" w:after="60" w:line="276" w:lineRule="auto"/>
              <w:rPr>
                <w:rFonts w:asciiTheme="minorHAnsi" w:eastAsiaTheme="majorEastAsia" w:hAnsiTheme="minorHAnsi" w:cs="Arial"/>
                <w:b/>
                <w:color w:val="FF0000"/>
                <w:sz w:val="18"/>
                <w:szCs w:val="18"/>
                <w:shd w:val="clear" w:color="auto" w:fill="FFFFFF" w:themeFill="background1"/>
              </w:rPr>
            </w:pPr>
            <w:r w:rsidRPr="0059040C">
              <w:rPr>
                <w:rFonts w:asciiTheme="minorHAnsi" w:eastAsiaTheme="majorEastAsia" w:hAnsiTheme="minorHAnsi" w:cs="Arial"/>
                <w:b/>
                <w:color w:val="FF0000"/>
                <w:sz w:val="18"/>
                <w:szCs w:val="18"/>
                <w:shd w:val="clear" w:color="auto" w:fill="FFFFFF" w:themeFill="background1"/>
              </w:rPr>
              <w:t>Intégrer la relation client ans un cadre omnicanal</w:t>
            </w:r>
          </w:p>
          <w:p w:rsidR="00AE589A" w:rsidRPr="0059040C" w:rsidRDefault="00AE589A" w:rsidP="00907BC7">
            <w:pPr>
              <w:pStyle w:val="Sansinterligne"/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 w:rsidRPr="0059040C">
              <w:rPr>
                <w:rFonts w:cs="Arial"/>
                <w:b/>
                <w:sz w:val="18"/>
                <w:szCs w:val="18"/>
              </w:rPr>
              <w:t>Prendre contact</w:t>
            </w:r>
          </w:p>
          <w:p w:rsidR="00AE589A" w:rsidRPr="0059040C" w:rsidRDefault="00AE589A" w:rsidP="00907BC7">
            <w:pPr>
              <w:pStyle w:val="Sansinterligne"/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 w:rsidRPr="0059040C">
              <w:rPr>
                <w:rFonts w:cs="Arial"/>
                <w:b/>
                <w:sz w:val="18"/>
                <w:szCs w:val="18"/>
              </w:rPr>
              <w:t>Identifier le besoin / Identifier le client et ses caractéristiques</w:t>
            </w:r>
          </w:p>
          <w:p w:rsidR="00AE589A" w:rsidRPr="0059040C" w:rsidRDefault="00AE589A" w:rsidP="00907BC7">
            <w:pPr>
              <w:pStyle w:val="Sansinterligne"/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 w:rsidRPr="0059040C">
              <w:rPr>
                <w:rFonts w:cs="Arial"/>
                <w:b/>
                <w:sz w:val="18"/>
                <w:szCs w:val="18"/>
              </w:rPr>
              <w:t>Proposer une solution adaptée au parcours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832B1A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832B1A">
              <w:rPr>
                <w:rFonts w:cs="Arial"/>
                <w:b/>
                <w:color w:val="0070C0"/>
                <w:sz w:val="20"/>
                <w:szCs w:val="20"/>
              </w:rPr>
              <w:t>1.2 Réaliser la vente dans un cadre omnicanal</w:t>
            </w:r>
          </w:p>
          <w:p w:rsidR="00AE589A" w:rsidRPr="0095657B" w:rsidRDefault="00AE589A" w:rsidP="00907BC7">
            <w:pPr>
              <w:pStyle w:val="Sansinterligne"/>
              <w:shd w:val="clear" w:color="auto" w:fill="FFFFFF" w:themeFill="background1"/>
              <w:spacing w:before="40" w:after="20" w:line="276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1.2.2 Prendre contact avec le client   </w:t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1.2.4 Découvrir les besoins du client, ses motivations et freins   </w:t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1.2.5 Reformuler les besoins du client </w:t>
            </w:r>
          </w:p>
          <w:p w:rsidR="00AE589A" w:rsidRPr="00C002EE" w:rsidRDefault="00AE589A" w:rsidP="00907BC7">
            <w:pPr>
              <w:pStyle w:val="Sansinterligne"/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green"/>
              </w:rPr>
            </w:pP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1.2.6 Présenter l'entreprise/ses produits/ses services     </w:t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1.2.7 Conseiller le client     </w:t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1.2.8 Argumenter     </w:t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1.2.9 Réaliser une démonstration</w:t>
            </w:r>
            <w:r w:rsidRPr="00C002E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</w:tr>
      <w:tr w:rsidR="00AE589A" w:rsidRPr="00240563" w:rsidTr="00C03E8C">
        <w:trPr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spacing w:before="60" w:after="60"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116B75" w:rsidRDefault="00AE589A" w:rsidP="00907BC7">
            <w:pPr>
              <w:rPr>
                <w:rFonts w:cs="Arial"/>
                <w:b/>
                <w:sz w:val="14"/>
                <w:szCs w:val="14"/>
                <w:highlight w:val="magenta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Pr="00832B1A" w:rsidRDefault="00AE589A" w:rsidP="00907BC7">
            <w:pPr>
              <w:tabs>
                <w:tab w:val="left" w:pos="142"/>
                <w:tab w:val="left" w:pos="280"/>
              </w:tabs>
              <w:spacing w:before="2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832B1A">
              <w:rPr>
                <w:rFonts w:cs="Arial"/>
                <w:b/>
                <w:color w:val="0070C0"/>
                <w:sz w:val="20"/>
                <w:szCs w:val="20"/>
              </w:rPr>
              <w:t>4.3 Développer la clientèle</w:t>
            </w:r>
          </w:p>
          <w:p w:rsidR="00AE589A" w:rsidRPr="00B15440" w:rsidRDefault="00AE589A" w:rsidP="00907BC7">
            <w:pPr>
              <w:tabs>
                <w:tab w:val="left" w:pos="280"/>
              </w:tabs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B15440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B15440">
              <w:rPr>
                <w:rFonts w:cs="Arial"/>
                <w:b/>
                <w:sz w:val="16"/>
                <w:szCs w:val="16"/>
              </w:rPr>
              <w:t xml:space="preserve"> 4.3.1 Proposer des actions commerciales génératrices de trafic dans l’unité commerciale </w:t>
            </w:r>
            <w:r>
              <w:rPr>
                <w:rFonts w:cs="Arial"/>
                <w:b/>
                <w:sz w:val="16"/>
                <w:szCs w:val="16"/>
              </w:rPr>
              <w:t xml:space="preserve">    </w:t>
            </w:r>
            <w:r w:rsidRPr="00B15440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B15440">
              <w:rPr>
                <w:rFonts w:cs="Arial"/>
                <w:b/>
                <w:sz w:val="16"/>
                <w:szCs w:val="16"/>
              </w:rPr>
              <w:t xml:space="preserve"> 4.3.7 Inciter à l’achat par une action commerciale</w:t>
            </w:r>
          </w:p>
          <w:p w:rsidR="00AE589A" w:rsidRPr="00411EB3" w:rsidRDefault="00AE589A" w:rsidP="00907BC7">
            <w:pPr>
              <w:tabs>
                <w:tab w:val="left" w:pos="280"/>
              </w:tabs>
              <w:spacing w:before="40" w:after="20" w:line="276" w:lineRule="auto"/>
              <w:rPr>
                <w:b/>
                <w:sz w:val="14"/>
                <w:szCs w:val="14"/>
              </w:rPr>
            </w:pPr>
            <w:r w:rsidRPr="00B15440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B15440">
              <w:rPr>
                <w:rFonts w:cs="Arial"/>
                <w:b/>
                <w:sz w:val="16"/>
                <w:szCs w:val="16"/>
              </w:rPr>
              <w:t xml:space="preserve"> 4.3.6 Recourir aux sites marchands et aux réseaux sociaux</w:t>
            </w:r>
          </w:p>
        </w:tc>
      </w:tr>
      <w:tr w:rsidR="00AE589A" w:rsidRPr="007529CF" w:rsidTr="00C03E8C">
        <w:trPr>
          <w:jc w:val="center"/>
        </w:trPr>
        <w:tc>
          <w:tcPr>
            <w:tcW w:w="4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pStyle w:val="Sansinterligne"/>
              <w:shd w:val="clear" w:color="auto" w:fill="FFFFFF" w:themeFill="background1"/>
              <w:spacing w:before="60" w:after="60" w:line="480" w:lineRule="auto"/>
              <w:rPr>
                <w:rFonts w:cs="Arial"/>
                <w:b/>
                <w:color w:val="FF0000"/>
                <w:sz w:val="18"/>
                <w:szCs w:val="18"/>
              </w:rPr>
            </w:pPr>
            <w:r w:rsidRPr="0059040C">
              <w:rPr>
                <w:rFonts w:cs="Arial"/>
                <w:b/>
                <w:color w:val="FF0000"/>
                <w:sz w:val="18"/>
                <w:szCs w:val="18"/>
              </w:rPr>
              <w:t>Assurer le suivi de la relation client</w:t>
            </w:r>
          </w:p>
          <w:p w:rsidR="00AE589A" w:rsidRPr="0059040C" w:rsidRDefault="00AE589A" w:rsidP="00907BC7">
            <w:pPr>
              <w:pStyle w:val="Sansinterligne"/>
              <w:spacing w:before="60" w:after="60" w:line="480" w:lineRule="auto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9040C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Gérer le suivi de la demande </w:t>
            </w:r>
          </w:p>
          <w:p w:rsidR="00AE589A" w:rsidRPr="0059040C" w:rsidRDefault="00AE589A" w:rsidP="00907BC7">
            <w:pPr>
              <w:pStyle w:val="Sansinterligne"/>
              <w:spacing w:before="60" w:after="60" w:line="480" w:lineRule="auto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9040C">
              <w:rPr>
                <w:rFonts w:cs="Arial"/>
                <w:b/>
                <w:color w:val="000000" w:themeColor="text1"/>
                <w:sz w:val="18"/>
                <w:szCs w:val="18"/>
              </w:rPr>
              <w:t>Satisfaire le client</w:t>
            </w:r>
          </w:p>
          <w:p w:rsidR="00AE589A" w:rsidRPr="0059040C" w:rsidRDefault="00AE589A" w:rsidP="00907BC7">
            <w:pPr>
              <w:pStyle w:val="Sansinterligne"/>
              <w:shd w:val="clear" w:color="auto" w:fill="FFFFFF" w:themeFill="background1"/>
              <w:spacing w:before="60" w:after="60" w:line="480" w:lineRule="auto"/>
              <w:rPr>
                <w:rFonts w:cs="Arial"/>
                <w:b/>
                <w:color w:val="FF0000"/>
                <w:sz w:val="18"/>
                <w:szCs w:val="18"/>
              </w:rPr>
            </w:pPr>
            <w:r w:rsidRPr="0059040C">
              <w:rPr>
                <w:rFonts w:cs="Arial"/>
                <w:b/>
                <w:color w:val="000000" w:themeColor="text1"/>
                <w:sz w:val="18"/>
                <w:szCs w:val="18"/>
              </w:rPr>
              <w:t>Fidéliser le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832B1A">
              <w:rPr>
                <w:rFonts w:cs="Arial"/>
                <w:b/>
                <w:color w:val="0070C0"/>
                <w:sz w:val="20"/>
                <w:szCs w:val="20"/>
              </w:rPr>
              <w:t>2.1 Assurer le suivi de la commande du produit et/ou du service</w:t>
            </w:r>
          </w:p>
          <w:p w:rsidR="00AE589A" w:rsidRPr="00634DDD" w:rsidRDefault="00AE589A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634DDD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2.1.1 Suivre l’évolution de la commande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634DDD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2.1.2 Informer le client des délais et des modalités de mise à disposition</w:t>
            </w:r>
          </w:p>
        </w:tc>
      </w:tr>
      <w:tr w:rsidR="00AE589A" w:rsidRPr="002A6D8D" w:rsidTr="00C03E8C">
        <w:trPr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spacing w:before="60" w:after="60"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Pr="002E1762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2E1762">
              <w:rPr>
                <w:rFonts w:cs="Arial"/>
                <w:b/>
                <w:color w:val="0070C0"/>
                <w:sz w:val="20"/>
                <w:szCs w:val="20"/>
              </w:rPr>
              <w:t>2.3 Traiter les retours et les réclamations du client</w:t>
            </w:r>
          </w:p>
          <w:p w:rsidR="00AE589A" w:rsidRPr="00634DDD" w:rsidRDefault="00AE589A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634DDD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2.3.1 Identifier le problème rencontré</w:t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par le client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634DDD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2.3.2 Proposer une solution adaptée en tenant compte des procédures de l’entreprise</w:t>
            </w:r>
          </w:p>
        </w:tc>
      </w:tr>
      <w:tr w:rsidR="00AE589A" w:rsidRPr="00943399" w:rsidTr="00C03E8C">
        <w:trPr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spacing w:before="60" w:after="60"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2E1762" w:rsidRDefault="00AE589A" w:rsidP="00907BC7">
            <w:pPr>
              <w:spacing w:before="40" w:after="20" w:line="276" w:lineRule="auto"/>
              <w:rPr>
                <w:rFonts w:cs="Arial"/>
                <w:b/>
                <w:sz w:val="20"/>
                <w:szCs w:val="20"/>
              </w:rPr>
            </w:pPr>
            <w:r w:rsidRPr="002E1762">
              <w:rPr>
                <w:rFonts w:cs="Arial"/>
                <w:b/>
                <w:color w:val="0070C0"/>
                <w:sz w:val="20"/>
                <w:szCs w:val="20"/>
              </w:rPr>
              <w:t>2.4 S’assurer de la satisfaction du client</w:t>
            </w:r>
            <w:r w:rsidRPr="002E1762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AE589A" w:rsidRPr="00634DDD" w:rsidRDefault="00AE589A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634DDD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2.4.1 Collecter les informations de satisfaction auprès des clients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BE49B1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BE49B1">
              <w:rPr>
                <w:rFonts w:cs="Arial"/>
                <w:b/>
                <w:sz w:val="16"/>
                <w:szCs w:val="16"/>
              </w:rPr>
              <w:t xml:space="preserve"> 2.4.2 Mesurer et analyser la satisfaction du client</w:t>
            </w:r>
          </w:p>
        </w:tc>
      </w:tr>
      <w:tr w:rsidR="00AE589A" w:rsidRPr="00943399" w:rsidTr="00C03E8C">
        <w:trPr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spacing w:before="60" w:after="60"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353543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sz w:val="20"/>
                <w:szCs w:val="20"/>
              </w:rPr>
            </w:pPr>
            <w:r w:rsidRPr="00353543">
              <w:rPr>
                <w:rFonts w:cs="Arial"/>
                <w:b/>
                <w:color w:val="0070C0"/>
                <w:sz w:val="20"/>
                <w:szCs w:val="20"/>
              </w:rPr>
              <w:t>3.2 Contribuer à des actions de fidélisation de la clientèle et de développement de la relation client</w:t>
            </w:r>
          </w:p>
          <w:p w:rsidR="00AE589A" w:rsidRDefault="00AE589A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3.2.2 Concourir à la préparation et à l’organisation d’évènements et/ou d’opérations de fidélisation/développement de la relation client </w:t>
            </w:r>
          </w:p>
          <w:p w:rsidR="00AE589A" w:rsidRPr="00BE49B1" w:rsidRDefault="00AE589A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3.2.3 Participer à la mise en œuvre des évènements et/ou opérations de </w:t>
            </w:r>
            <w:r w:rsidRPr="00BE49B1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fidélisation 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BE49B1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BE49B1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3.2.5 Réaliser les opérations de suivi post évènement </w:t>
            </w:r>
          </w:p>
          <w:p w:rsidR="00AE589A" w:rsidRPr="00634DDD" w:rsidRDefault="00AE589A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BE49B1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BE49B1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3.2.6 Mobiliser les outils d'internet et les réseaux sociaux</w:t>
            </w:r>
          </w:p>
        </w:tc>
      </w:tr>
      <w:tr w:rsidR="00AE589A" w:rsidRPr="00943399" w:rsidTr="00C03E8C">
        <w:trPr>
          <w:trHeight w:val="483"/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spacing w:before="60" w:after="60"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353543" w:rsidRDefault="00AE589A" w:rsidP="00907BC7">
            <w:pPr>
              <w:shd w:val="clear" w:color="auto" w:fill="FFFFFF" w:themeFill="background1"/>
              <w:tabs>
                <w:tab w:val="left" w:pos="280"/>
              </w:tabs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353543">
              <w:rPr>
                <w:rFonts w:cs="Arial"/>
                <w:b/>
                <w:color w:val="0070C0"/>
                <w:sz w:val="20"/>
                <w:szCs w:val="20"/>
              </w:rPr>
              <w:t>4.1 Assurer les opérations préalables à la vente</w:t>
            </w:r>
          </w:p>
          <w:p w:rsidR="00AE589A" w:rsidRPr="00BE49B1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4.1.2 Préparer les commandes des clients issues de l’omnicanal</w:t>
            </w:r>
          </w:p>
        </w:tc>
      </w:tr>
      <w:tr w:rsidR="00AE589A" w:rsidRPr="002673F3" w:rsidTr="00C03E8C">
        <w:trPr>
          <w:jc w:val="center"/>
        </w:trPr>
        <w:tc>
          <w:tcPr>
            <w:tcW w:w="40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pStyle w:val="Sansinterligne"/>
              <w:shd w:val="clear" w:color="auto" w:fill="FFFFFF" w:themeFill="background1"/>
              <w:rPr>
                <w:rFonts w:cs="Arial"/>
                <w:b/>
                <w:color w:val="FF0000"/>
                <w:sz w:val="18"/>
                <w:szCs w:val="18"/>
              </w:rPr>
            </w:pPr>
            <w:r w:rsidRPr="0059040C">
              <w:rPr>
                <w:rFonts w:cs="Arial"/>
                <w:b/>
                <w:color w:val="FF0000"/>
                <w:sz w:val="18"/>
                <w:szCs w:val="18"/>
              </w:rPr>
              <w:t>Collecter et exploiter l’information dans le cadre de la relation client</w:t>
            </w:r>
          </w:p>
          <w:p w:rsidR="00AE589A" w:rsidRPr="0059040C" w:rsidRDefault="00AE589A" w:rsidP="00907BC7">
            <w:pPr>
              <w:spacing w:before="60" w:after="60" w:line="276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9040C">
              <w:rPr>
                <w:rFonts w:asciiTheme="minorHAnsi" w:hAnsiTheme="minorHAnsi" w:cs="Arial"/>
                <w:b/>
                <w:sz w:val="18"/>
                <w:szCs w:val="18"/>
              </w:rPr>
              <w:t>Assurer la veille informationnelle et commerciale</w:t>
            </w:r>
          </w:p>
          <w:p w:rsidR="00AE589A" w:rsidRPr="0059040C" w:rsidRDefault="00AE589A" w:rsidP="00907BC7">
            <w:pPr>
              <w:spacing w:before="60" w:after="60" w:line="276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9040C">
              <w:rPr>
                <w:rFonts w:asciiTheme="minorHAnsi" w:hAnsiTheme="minorHAnsi" w:cs="Arial"/>
                <w:b/>
                <w:sz w:val="18"/>
                <w:szCs w:val="18"/>
              </w:rPr>
              <w:t xml:space="preserve">Traiter et exploiter l’information </w:t>
            </w:r>
          </w:p>
          <w:p w:rsidR="00AE589A" w:rsidRPr="0059040C" w:rsidRDefault="00AE589A" w:rsidP="00907BC7">
            <w:pPr>
              <w:spacing w:before="60" w:after="60" w:line="276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9040C">
              <w:rPr>
                <w:rFonts w:asciiTheme="minorHAnsi" w:hAnsiTheme="minorHAnsi" w:cs="Arial"/>
                <w:b/>
                <w:sz w:val="18"/>
                <w:szCs w:val="18"/>
              </w:rPr>
              <w:t>Diffuser l’information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Pr="00442DC0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442DC0">
              <w:rPr>
                <w:rFonts w:cs="Arial"/>
                <w:b/>
                <w:color w:val="0070C0"/>
                <w:sz w:val="20"/>
                <w:szCs w:val="20"/>
              </w:rPr>
              <w:t xml:space="preserve">1.1 Assurer la veille commerciale </w:t>
            </w:r>
          </w:p>
          <w:p w:rsidR="00AE589A" w:rsidRPr="00277FE1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1.1.1 Rechercher, hiérarchiser, exploiter et actualiser les infos sur l'entreprise et son marché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7FE1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1.1.2 Maîtriser la technologie des produits </w:t>
            </w:r>
          </w:p>
        </w:tc>
      </w:tr>
      <w:tr w:rsidR="00AE589A" w:rsidRPr="002673F3" w:rsidTr="00C03E8C">
        <w:trPr>
          <w:jc w:val="center"/>
        </w:trPr>
        <w:tc>
          <w:tcPr>
            <w:tcW w:w="40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589A" w:rsidRPr="00EB7DBE" w:rsidRDefault="00AE589A" w:rsidP="00907BC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Pr="00913539" w:rsidRDefault="00AE589A" w:rsidP="00907BC7">
            <w:pPr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913539">
              <w:rPr>
                <w:rFonts w:cs="Arial"/>
                <w:b/>
                <w:color w:val="0070C0"/>
                <w:sz w:val="20"/>
                <w:szCs w:val="20"/>
              </w:rPr>
              <w:t>3.1 Traiter et exploiter l’information ou le contact client</w:t>
            </w:r>
          </w:p>
          <w:p w:rsidR="00AE589A" w:rsidRPr="00277FE1" w:rsidRDefault="00AE589A" w:rsidP="00907BC7">
            <w:pPr>
              <w:spacing w:before="40" w:after="20" w:line="276" w:lineRule="auto"/>
              <w:rPr>
                <w:rFonts w:eastAsia="MS ??" w:cs="Arial"/>
                <w:b/>
                <w:sz w:val="16"/>
                <w:szCs w:val="16"/>
              </w:rPr>
            </w:pPr>
            <w:r w:rsidRPr="00277FE1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277FE1">
              <w:rPr>
                <w:rFonts w:cs="Arial"/>
                <w:b/>
                <w:sz w:val="16"/>
                <w:szCs w:val="16"/>
              </w:rPr>
              <w:t xml:space="preserve"> 3.1.1 Traiter les messages et/ou les demandes des clients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277FE1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277FE1">
              <w:rPr>
                <w:rFonts w:cs="Arial"/>
                <w:b/>
                <w:sz w:val="16"/>
                <w:szCs w:val="16"/>
              </w:rPr>
              <w:t xml:space="preserve"> 3.1.2 Recueillir, extraire, exploiter, synthétiser les données </w:t>
            </w:r>
            <w:r w:rsidRPr="00277FE1">
              <w:rPr>
                <w:rFonts w:eastAsia="MS ??" w:cs="Arial"/>
                <w:b/>
                <w:sz w:val="16"/>
                <w:szCs w:val="16"/>
              </w:rPr>
              <w:t xml:space="preserve">internes/externes </w:t>
            </w:r>
          </w:p>
          <w:p w:rsidR="00AE589A" w:rsidRPr="00277FE1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77FE1">
              <w:rPr>
                <w:rFonts w:eastAsia="MS ??" w:cs="Arial"/>
                <w:b/>
                <w:sz w:val="16"/>
                <w:szCs w:val="16"/>
              </w:rPr>
              <w:sym w:font="Wingdings" w:char="F0A8"/>
            </w:r>
            <w:r w:rsidRPr="00277FE1">
              <w:rPr>
                <w:rFonts w:eastAsia="MS ??" w:cs="Arial"/>
                <w:b/>
                <w:sz w:val="16"/>
                <w:szCs w:val="16"/>
              </w:rPr>
              <w:t xml:space="preserve"> </w:t>
            </w:r>
            <w:r w:rsidRPr="00277FE1">
              <w:rPr>
                <w:rFonts w:cs="Arial"/>
                <w:b/>
                <w:sz w:val="16"/>
                <w:szCs w:val="16"/>
              </w:rPr>
              <w:t>3.1.3 Rendre compte des données</w:t>
            </w:r>
          </w:p>
        </w:tc>
      </w:tr>
      <w:tr w:rsidR="00AE589A" w:rsidRPr="002673F3" w:rsidTr="00C03E8C">
        <w:trPr>
          <w:jc w:val="center"/>
        </w:trPr>
        <w:tc>
          <w:tcPr>
            <w:tcW w:w="40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589A" w:rsidRPr="00EB7DBE" w:rsidRDefault="00AE589A" w:rsidP="00907BC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B7DBE">
              <w:rPr>
                <w:sz w:val="18"/>
                <w:szCs w:val="18"/>
              </w:rPr>
              <w:t xml:space="preserve">COMPÉTENCES PROFESSIONNELLES COMPLÉMENTAIRES </w:t>
            </w:r>
            <w:r w:rsidRPr="00EB7DBE">
              <w:rPr>
                <w:rFonts w:ascii="Calibri" w:hAnsi="Calibri"/>
                <w:sz w:val="18"/>
                <w:szCs w:val="18"/>
              </w:rPr>
              <w:t>À</w:t>
            </w:r>
            <w:r w:rsidRPr="00EB7DBE">
              <w:rPr>
                <w:sz w:val="18"/>
                <w:szCs w:val="18"/>
              </w:rPr>
              <w:t xml:space="preserve"> LA</w:t>
            </w:r>
          </w:p>
          <w:p w:rsidR="00AE589A" w:rsidRPr="00EB7DBE" w:rsidRDefault="00AE589A" w:rsidP="00907BC7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EB7DBE">
              <w:rPr>
                <w:b/>
                <w:sz w:val="18"/>
                <w:szCs w:val="18"/>
              </w:rPr>
              <w:t>SECONDE MÉTIERS DE LA RELATION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Pr="00F63AA8" w:rsidRDefault="00AE589A" w:rsidP="00907BC7">
            <w:pPr>
              <w:shd w:val="clear" w:color="auto" w:fill="FFFFFF" w:themeFill="background1"/>
              <w:tabs>
                <w:tab w:val="left" w:pos="280"/>
              </w:tabs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F63AA8">
              <w:rPr>
                <w:rFonts w:cs="Arial"/>
                <w:b/>
                <w:color w:val="0070C0"/>
                <w:sz w:val="20"/>
                <w:szCs w:val="20"/>
              </w:rPr>
              <w:t>4.1 Assurer les opérations préalables à la vente</w:t>
            </w:r>
          </w:p>
          <w:p w:rsidR="00AE589A" w:rsidRDefault="00AE589A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4.1.4 Réceptionner, contrôler et stocker l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es marchandises (quantitatif/</w:t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qualitatif)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4.1.6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P</w:t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>réparer les retours fournisseurs</w:t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AE589A" w:rsidRPr="00F63AA8" w:rsidRDefault="00AE589A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4.1.3 Veiller </w:t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>au réapprovisionnement en tenant compte des règles de sécurité et d’hygiène</w:t>
            </w:r>
          </w:p>
          <w:p w:rsidR="00AE589A" w:rsidRPr="00F63AA8" w:rsidRDefault="00AE589A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4.1.8 Étiqueter les produits et les sécuriser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4.1.</w:t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>13 Lutter contre la démarque</w:t>
            </w:r>
          </w:p>
          <w:p w:rsidR="00AE589A" w:rsidRPr="002030F3" w:rsidRDefault="00AE589A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4.1.11 Participer aux opérations d’inventaires</w:t>
            </w:r>
          </w:p>
        </w:tc>
      </w:tr>
      <w:tr w:rsidR="00AE589A" w:rsidRPr="00881724" w:rsidTr="00C03E8C">
        <w:trPr>
          <w:jc w:val="center"/>
        </w:trPr>
        <w:tc>
          <w:tcPr>
            <w:tcW w:w="40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589A" w:rsidRPr="002673F3" w:rsidRDefault="00AE589A" w:rsidP="00907BC7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Pr="00DE6689" w:rsidRDefault="00AE589A" w:rsidP="00907BC7">
            <w:pPr>
              <w:shd w:val="clear" w:color="auto" w:fill="FFFFFF" w:themeFill="background1"/>
              <w:tabs>
                <w:tab w:val="left" w:pos="280"/>
              </w:tabs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DE6689">
              <w:rPr>
                <w:rFonts w:cs="Arial"/>
                <w:b/>
                <w:color w:val="0070C0"/>
                <w:sz w:val="20"/>
                <w:szCs w:val="20"/>
              </w:rPr>
              <w:t>4.2 Rendre l’unité commerciale attractive et fonctionnelle</w:t>
            </w:r>
          </w:p>
          <w:p w:rsidR="00AE589A" w:rsidRDefault="00AE589A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4.2.1 S’assurer de la disponibilité et de la qualité des produits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4.2.4 S’assurer de la bonne tenue et de la propreté du rayon </w:t>
            </w:r>
          </w:p>
          <w:p w:rsidR="00AE589A" w:rsidRPr="00F63AA8" w:rsidRDefault="00AE589A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4.2.2 Implanter les produits selon une logique commerciale et/ou d’entreprise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  </w:t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4.2.8 Aménager la vitrine et/ou le rayon</w:t>
            </w:r>
          </w:p>
          <w:p w:rsidR="00AE589A" w:rsidRPr="002030F3" w:rsidRDefault="00AE589A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4.2.3 Vérifier l’étiquetage, le balisage et la mise en valeur des produits </w:t>
            </w:r>
            <w:r w:rsidR="00642AF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</w:t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4.2.6 Mettre en place la signalétique</w:t>
            </w:r>
            <w:r w:rsidR="00642AF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</w:t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4.2.9 Mettre en scène l’offre </w:t>
            </w:r>
          </w:p>
        </w:tc>
      </w:tr>
      <w:tr w:rsidR="00AE589A" w:rsidRPr="001A163A" w:rsidTr="00C03E8C">
        <w:trPr>
          <w:cantSplit/>
          <w:trHeight w:val="1134"/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881724" w:rsidRDefault="00AE589A" w:rsidP="00907BC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81724">
              <w:rPr>
                <w:sz w:val="20"/>
                <w:szCs w:val="20"/>
              </w:rPr>
              <w:lastRenderedPageBreak/>
              <w:t>COMPÉTENCES PROFESSIONNELLES COMMUNES</w:t>
            </w:r>
          </w:p>
          <w:p w:rsidR="00AE589A" w:rsidRPr="00881724" w:rsidRDefault="00AE589A" w:rsidP="00907BC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881724">
              <w:rPr>
                <w:b/>
                <w:sz w:val="20"/>
                <w:szCs w:val="20"/>
              </w:rPr>
              <w:t>SECONDE MÉTIERS DE LA RELATION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E589A" w:rsidRPr="00B20703" w:rsidRDefault="00AE589A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NON ACQUIS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extDirection w:val="btLr"/>
            <w:vAlign w:val="center"/>
          </w:tcPr>
          <w:p w:rsidR="00AE589A" w:rsidRPr="00B20703" w:rsidRDefault="00AE589A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EN COURS D’ACQUISITION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99"/>
            <w:textDirection w:val="btLr"/>
            <w:vAlign w:val="center"/>
          </w:tcPr>
          <w:p w:rsidR="00AE589A" w:rsidRPr="00B20703" w:rsidRDefault="00AE589A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PARTIELLEMENT ACQUIS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extDirection w:val="btLr"/>
            <w:vAlign w:val="center"/>
          </w:tcPr>
          <w:p w:rsidR="00AE589A" w:rsidRPr="00B20703" w:rsidRDefault="00AE589A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ACQUIS</w:t>
            </w: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146DA9" w:rsidRDefault="00AE589A" w:rsidP="00907BC7">
            <w:pPr>
              <w:spacing w:before="40" w:after="20"/>
              <w:jc w:val="center"/>
            </w:pPr>
            <w:r w:rsidRPr="00146DA9">
              <w:t>COMPÉTENCES PROFESSIONNELLES SPÉCIFIQUES</w:t>
            </w:r>
          </w:p>
          <w:p w:rsidR="00AE589A" w:rsidRDefault="00AE589A" w:rsidP="00907BC7">
            <w:pPr>
              <w:spacing w:before="40" w:after="20"/>
              <w:jc w:val="center"/>
              <w:rPr>
                <w:b/>
                <w:sz w:val="32"/>
                <w:szCs w:val="32"/>
              </w:rPr>
            </w:pPr>
            <w:r w:rsidRPr="001A163A">
              <w:rPr>
                <w:b/>
                <w:sz w:val="32"/>
                <w:szCs w:val="32"/>
              </w:rPr>
              <w:t>BACCALAURÉAT MÉTIERS DU COMMERCE ET DE LA VENTE</w:t>
            </w:r>
          </w:p>
          <w:p w:rsidR="00AE589A" w:rsidRPr="001A163A" w:rsidRDefault="00AE589A" w:rsidP="00907BC7">
            <w:pPr>
              <w:spacing w:before="40" w:after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OPTION B : PROSPECTION ET VALORISATION DE L’OFFRE COMMERCIALE</w:t>
            </w:r>
          </w:p>
        </w:tc>
      </w:tr>
      <w:tr w:rsidR="00AE589A" w:rsidRPr="00C002EE" w:rsidTr="00C03E8C">
        <w:trPr>
          <w:jc w:val="center"/>
        </w:trPr>
        <w:tc>
          <w:tcPr>
            <w:tcW w:w="4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shd w:val="clear" w:color="auto" w:fill="FFFFFF" w:themeFill="background1"/>
              <w:spacing w:before="60" w:after="60" w:line="276" w:lineRule="auto"/>
              <w:rPr>
                <w:rFonts w:asciiTheme="minorHAnsi" w:eastAsiaTheme="majorEastAsia" w:hAnsiTheme="minorHAnsi" w:cs="Arial"/>
                <w:b/>
                <w:color w:val="FF0000"/>
                <w:sz w:val="18"/>
                <w:szCs w:val="18"/>
                <w:shd w:val="clear" w:color="auto" w:fill="FFFFFF" w:themeFill="background1"/>
              </w:rPr>
            </w:pPr>
            <w:r w:rsidRPr="0059040C">
              <w:rPr>
                <w:rFonts w:asciiTheme="minorHAnsi" w:eastAsiaTheme="majorEastAsia" w:hAnsiTheme="minorHAnsi" w:cs="Arial"/>
                <w:b/>
                <w:color w:val="FF0000"/>
                <w:sz w:val="18"/>
                <w:szCs w:val="18"/>
                <w:shd w:val="clear" w:color="auto" w:fill="FFFFFF" w:themeFill="background1"/>
              </w:rPr>
              <w:t>Intégrer la relation client ans un cadre omnicanal</w:t>
            </w:r>
          </w:p>
          <w:p w:rsidR="00AE589A" w:rsidRPr="0059040C" w:rsidRDefault="00AE589A" w:rsidP="00907BC7">
            <w:pPr>
              <w:pStyle w:val="Sansinterligne"/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 w:rsidRPr="0059040C">
              <w:rPr>
                <w:rFonts w:cs="Arial"/>
                <w:b/>
                <w:sz w:val="18"/>
                <w:szCs w:val="18"/>
              </w:rPr>
              <w:t>Prendre contact</w:t>
            </w:r>
          </w:p>
          <w:p w:rsidR="00AE589A" w:rsidRPr="0059040C" w:rsidRDefault="00AE589A" w:rsidP="00907BC7">
            <w:pPr>
              <w:pStyle w:val="Sansinterligne"/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 w:rsidRPr="0059040C">
              <w:rPr>
                <w:rFonts w:cs="Arial"/>
                <w:b/>
                <w:sz w:val="18"/>
                <w:szCs w:val="18"/>
              </w:rPr>
              <w:t>Identifier le besoin / Identifier le client et ses caractéristiques</w:t>
            </w:r>
          </w:p>
          <w:p w:rsidR="00AE589A" w:rsidRPr="0059040C" w:rsidRDefault="00AE589A" w:rsidP="00907BC7">
            <w:pPr>
              <w:pStyle w:val="Sansinterligne"/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 w:rsidRPr="0059040C">
              <w:rPr>
                <w:rFonts w:cs="Arial"/>
                <w:b/>
                <w:sz w:val="18"/>
                <w:szCs w:val="18"/>
              </w:rPr>
              <w:t>Proposer une solution adaptée au parcours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57B" w:rsidRPr="00832B1A" w:rsidRDefault="0095657B" w:rsidP="0095657B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832B1A">
              <w:rPr>
                <w:rFonts w:cs="Arial"/>
                <w:b/>
                <w:color w:val="0070C0"/>
                <w:sz w:val="20"/>
                <w:szCs w:val="20"/>
              </w:rPr>
              <w:t>1.2 Réaliser la vente dans un cadre omnicanal</w:t>
            </w:r>
          </w:p>
          <w:p w:rsidR="0095657B" w:rsidRPr="0095657B" w:rsidRDefault="0095657B" w:rsidP="0095657B">
            <w:pPr>
              <w:pStyle w:val="Sansinterligne"/>
              <w:shd w:val="clear" w:color="auto" w:fill="FFFFFF" w:themeFill="background1"/>
              <w:spacing w:before="40" w:after="20" w:line="276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1.2.2 Prendre contact avec le client   </w:t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1.2.4 Découvrir les besoins du client, ses motivations et freins   </w:t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1.2.5 Reformuler les besoins du client </w:t>
            </w:r>
          </w:p>
          <w:p w:rsidR="00AE589A" w:rsidRPr="00C002EE" w:rsidRDefault="0095657B" w:rsidP="0095657B">
            <w:pPr>
              <w:pStyle w:val="Sansinterligne"/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green"/>
              </w:rPr>
            </w:pP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1.2.6 Présenter l'entreprise/ses produits/ses services     </w:t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1.2.7 Conseiller le client     </w:t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1.2.8 Argumenter     </w:t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9565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1.2.9 Réaliser une démonstration</w:t>
            </w:r>
            <w:r w:rsidRPr="00C002E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</w:tr>
      <w:tr w:rsidR="00AE589A" w:rsidRPr="00411EB3" w:rsidTr="00C03E8C">
        <w:trPr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spacing w:before="60" w:after="60"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116B75" w:rsidRDefault="00AE589A" w:rsidP="00907BC7">
            <w:pPr>
              <w:rPr>
                <w:rFonts w:cs="Arial"/>
                <w:b/>
                <w:sz w:val="14"/>
                <w:szCs w:val="14"/>
                <w:highlight w:val="magenta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Pr="00DD4F4B" w:rsidRDefault="00AE589A" w:rsidP="00907BC7">
            <w:pPr>
              <w:spacing w:before="40" w:after="20" w:line="276" w:lineRule="auto"/>
              <w:contextualSpacing/>
              <w:rPr>
                <w:rFonts w:eastAsia="MS ??" w:cs="Arial"/>
                <w:b/>
                <w:color w:val="0070C0"/>
                <w:sz w:val="18"/>
                <w:szCs w:val="18"/>
              </w:rPr>
            </w:pPr>
            <w:r w:rsidRPr="00DD4F4B">
              <w:rPr>
                <w:rFonts w:eastAsia="MS ??" w:cs="Arial"/>
                <w:b/>
                <w:color w:val="0070C0"/>
                <w:sz w:val="18"/>
                <w:szCs w:val="18"/>
              </w:rPr>
              <w:t>4.3 Mettre en œuvre une opération de prospection</w:t>
            </w:r>
          </w:p>
          <w:p w:rsidR="00AE589A" w:rsidRPr="00DD4F4B" w:rsidRDefault="00AE589A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sym w:font="Wingdings" w:char="F0A8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DD4F4B">
              <w:rPr>
                <w:rFonts w:cs="Arial"/>
                <w:b/>
                <w:sz w:val="16"/>
                <w:szCs w:val="16"/>
              </w:rPr>
              <w:t>4.3.4 Établir le contact avec le prospect dans des situations de prospection physique et/ou à distance</w:t>
            </w:r>
          </w:p>
          <w:p w:rsidR="00AE589A" w:rsidRPr="00DD4F4B" w:rsidRDefault="00AE589A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sym w:font="Wingdings" w:char="F0A8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DD4F4B">
              <w:rPr>
                <w:rFonts w:cs="Arial"/>
                <w:b/>
                <w:sz w:val="16"/>
                <w:szCs w:val="16"/>
              </w:rPr>
              <w:t>4.3.5 Identifier les besoins du prospect</w:t>
            </w:r>
          </w:p>
          <w:p w:rsidR="00AE589A" w:rsidRPr="00DD4F4B" w:rsidRDefault="00AE589A" w:rsidP="00907BC7">
            <w:pPr>
              <w:spacing w:before="40" w:after="20" w:line="276" w:lineRule="auto"/>
              <w:rPr>
                <w:rFonts w:cs="Arial"/>
                <w:b/>
                <w:sz w:val="10"/>
                <w:szCs w:val="10"/>
              </w:rPr>
            </w:pPr>
            <w:r>
              <w:rPr>
                <w:rFonts w:cs="Arial"/>
                <w:b/>
                <w:sz w:val="16"/>
                <w:szCs w:val="16"/>
              </w:rPr>
              <w:sym w:font="Wingdings" w:char="F0A8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DD4F4B">
              <w:rPr>
                <w:rFonts w:cs="Arial"/>
                <w:b/>
                <w:sz w:val="16"/>
                <w:szCs w:val="16"/>
              </w:rPr>
              <w:t>4.3.6 Argumenter</w:t>
            </w:r>
          </w:p>
        </w:tc>
      </w:tr>
      <w:tr w:rsidR="00AE589A" w:rsidRPr="00634DDD" w:rsidTr="00C03E8C">
        <w:trPr>
          <w:jc w:val="center"/>
        </w:trPr>
        <w:tc>
          <w:tcPr>
            <w:tcW w:w="4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pStyle w:val="Sansinterligne"/>
              <w:shd w:val="clear" w:color="auto" w:fill="FFFFFF" w:themeFill="background1"/>
              <w:spacing w:before="60" w:after="60" w:line="480" w:lineRule="auto"/>
              <w:rPr>
                <w:rFonts w:cs="Arial"/>
                <w:b/>
                <w:color w:val="FF0000"/>
                <w:sz w:val="18"/>
                <w:szCs w:val="18"/>
              </w:rPr>
            </w:pPr>
            <w:r w:rsidRPr="0059040C">
              <w:rPr>
                <w:rFonts w:cs="Arial"/>
                <w:b/>
                <w:color w:val="FF0000"/>
                <w:sz w:val="18"/>
                <w:szCs w:val="18"/>
              </w:rPr>
              <w:t>Assurer le suivi de la relation client</w:t>
            </w:r>
          </w:p>
          <w:p w:rsidR="00AE589A" w:rsidRPr="0059040C" w:rsidRDefault="00AE589A" w:rsidP="00907BC7">
            <w:pPr>
              <w:pStyle w:val="Sansinterligne"/>
              <w:spacing w:before="60" w:after="60" w:line="480" w:lineRule="auto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9040C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Gérer le suivi de la demande </w:t>
            </w:r>
          </w:p>
          <w:p w:rsidR="00AE589A" w:rsidRPr="0059040C" w:rsidRDefault="00AE589A" w:rsidP="00907BC7">
            <w:pPr>
              <w:pStyle w:val="Sansinterligne"/>
              <w:spacing w:before="60" w:after="60" w:line="480" w:lineRule="auto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9040C">
              <w:rPr>
                <w:rFonts w:cs="Arial"/>
                <w:b/>
                <w:color w:val="000000" w:themeColor="text1"/>
                <w:sz w:val="18"/>
                <w:szCs w:val="18"/>
              </w:rPr>
              <w:t>Satisfaire le client</w:t>
            </w:r>
          </w:p>
          <w:p w:rsidR="00AE589A" w:rsidRPr="0059040C" w:rsidRDefault="00AE589A" w:rsidP="00907BC7">
            <w:pPr>
              <w:pStyle w:val="Sansinterligne"/>
              <w:shd w:val="clear" w:color="auto" w:fill="FFFFFF" w:themeFill="background1"/>
              <w:spacing w:before="60" w:after="60" w:line="480" w:lineRule="auto"/>
              <w:rPr>
                <w:rFonts w:cs="Arial"/>
                <w:b/>
                <w:color w:val="FF0000"/>
                <w:sz w:val="18"/>
                <w:szCs w:val="18"/>
              </w:rPr>
            </w:pPr>
            <w:r w:rsidRPr="0059040C">
              <w:rPr>
                <w:rFonts w:cs="Arial"/>
                <w:b/>
                <w:color w:val="000000" w:themeColor="text1"/>
                <w:sz w:val="18"/>
                <w:szCs w:val="18"/>
              </w:rPr>
              <w:t>Fidéliser le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832B1A">
              <w:rPr>
                <w:rFonts w:cs="Arial"/>
                <w:b/>
                <w:color w:val="0070C0"/>
                <w:sz w:val="20"/>
                <w:szCs w:val="20"/>
              </w:rPr>
              <w:t>2.1 Assurer le suivi de la commande du produit et/ou du service</w:t>
            </w:r>
          </w:p>
          <w:p w:rsidR="00AE589A" w:rsidRPr="00634DDD" w:rsidRDefault="00AE589A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634DDD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2.1.1 Suivre l’évolution de la commande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634DDD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2.1.2 Informer le client des délais et des modalités de mise à disposition</w:t>
            </w:r>
          </w:p>
        </w:tc>
      </w:tr>
      <w:tr w:rsidR="00AE589A" w:rsidRPr="00634DDD" w:rsidTr="00C03E8C">
        <w:trPr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spacing w:before="60" w:after="60"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Pr="002E1762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2E1762">
              <w:rPr>
                <w:rFonts w:cs="Arial"/>
                <w:b/>
                <w:color w:val="0070C0"/>
                <w:sz w:val="20"/>
                <w:szCs w:val="20"/>
              </w:rPr>
              <w:t>2.3 Traiter les retours et les réclamations du client</w:t>
            </w:r>
          </w:p>
          <w:p w:rsidR="00AE589A" w:rsidRPr="00634DDD" w:rsidRDefault="00AE589A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634DDD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2.3.1 Identifier le problème rencontré</w:t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par le client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634DDD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2.3.2 Proposer une solution adaptée en tenant compte des procédures de l’entreprise</w:t>
            </w:r>
          </w:p>
        </w:tc>
      </w:tr>
      <w:tr w:rsidR="00AE589A" w:rsidRPr="00634DDD" w:rsidTr="00C03E8C">
        <w:trPr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spacing w:before="60" w:after="60"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2E1762" w:rsidRDefault="00AE589A" w:rsidP="00907BC7">
            <w:pPr>
              <w:spacing w:before="40" w:after="20" w:line="276" w:lineRule="auto"/>
              <w:rPr>
                <w:rFonts w:cs="Arial"/>
                <w:b/>
                <w:sz w:val="20"/>
                <w:szCs w:val="20"/>
              </w:rPr>
            </w:pPr>
            <w:r w:rsidRPr="002E1762">
              <w:rPr>
                <w:rFonts w:cs="Arial"/>
                <w:b/>
                <w:color w:val="0070C0"/>
                <w:sz w:val="20"/>
                <w:szCs w:val="20"/>
              </w:rPr>
              <w:t>2.4 S’assurer de la satisfaction du client</w:t>
            </w:r>
            <w:r w:rsidRPr="002E1762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AE589A" w:rsidRPr="00634DDD" w:rsidRDefault="00AE589A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634DDD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2.4.1 Collecter les informations de satisfaction auprès des clients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BE49B1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BE49B1">
              <w:rPr>
                <w:rFonts w:cs="Arial"/>
                <w:b/>
                <w:sz w:val="16"/>
                <w:szCs w:val="16"/>
              </w:rPr>
              <w:t xml:space="preserve"> 2.4.2 Mesurer et analyser la satisfaction du client</w:t>
            </w:r>
          </w:p>
        </w:tc>
      </w:tr>
      <w:tr w:rsidR="00AE589A" w:rsidRPr="00634DDD" w:rsidTr="00C03E8C">
        <w:trPr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59040C" w:rsidRDefault="00AE589A" w:rsidP="00907BC7">
            <w:pPr>
              <w:spacing w:before="60" w:after="60"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353543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sz w:val="20"/>
                <w:szCs w:val="20"/>
              </w:rPr>
            </w:pPr>
            <w:r w:rsidRPr="00353543">
              <w:rPr>
                <w:rFonts w:cs="Arial"/>
                <w:b/>
                <w:color w:val="0070C0"/>
                <w:sz w:val="20"/>
                <w:szCs w:val="20"/>
              </w:rPr>
              <w:t>3.2 Contribuer à des actions de fidélisation de la clientèle et de développement de la relation client</w:t>
            </w:r>
          </w:p>
          <w:p w:rsidR="00AE589A" w:rsidRDefault="00AE589A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3.2.2 Concourir à la préparation et à l’organisation d’évènements et/ou d’opérations de fidélisation/développement de la relation client </w:t>
            </w:r>
          </w:p>
          <w:p w:rsidR="00AE589A" w:rsidRPr="00BE49B1" w:rsidRDefault="00AE589A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3.2.3 Participer à la mise en œuvre des évènements et/ou opérations de </w:t>
            </w:r>
            <w:r w:rsidRPr="00BE49B1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fidélisation 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BE49B1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BE49B1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3.2.5 Réaliser les opérations de suivi post évènement </w:t>
            </w:r>
          </w:p>
          <w:p w:rsidR="00AE589A" w:rsidRPr="00634DDD" w:rsidRDefault="00AE589A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BE49B1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BE49B1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3.2.6 Mobiliser les outils d'internet et les réseaux sociaux</w:t>
            </w:r>
          </w:p>
        </w:tc>
      </w:tr>
      <w:tr w:rsidR="00AE589A" w:rsidRPr="00277FE1" w:rsidTr="00C03E8C">
        <w:trPr>
          <w:jc w:val="center"/>
        </w:trPr>
        <w:tc>
          <w:tcPr>
            <w:tcW w:w="40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C3670" w:rsidRPr="0059040C" w:rsidRDefault="006C3670" w:rsidP="006C3670">
            <w:pPr>
              <w:pStyle w:val="Sansinterligne"/>
              <w:shd w:val="clear" w:color="auto" w:fill="FFFFFF" w:themeFill="background1"/>
              <w:spacing w:after="100" w:afterAutospacing="1"/>
              <w:rPr>
                <w:rFonts w:cs="Arial"/>
                <w:b/>
                <w:color w:val="FF0000"/>
                <w:sz w:val="18"/>
                <w:szCs w:val="18"/>
              </w:rPr>
            </w:pPr>
            <w:r w:rsidRPr="0059040C">
              <w:rPr>
                <w:rFonts w:cs="Arial"/>
                <w:b/>
                <w:color w:val="FF0000"/>
                <w:sz w:val="18"/>
                <w:szCs w:val="18"/>
              </w:rPr>
              <w:t>Collecter et exploiter l’information dans le cadre de la relation client</w:t>
            </w:r>
          </w:p>
          <w:p w:rsidR="006C3670" w:rsidRPr="0059040C" w:rsidRDefault="006C3670" w:rsidP="006C3670">
            <w:pPr>
              <w:spacing w:before="60" w:after="60" w:line="48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9040C">
              <w:rPr>
                <w:rFonts w:asciiTheme="minorHAnsi" w:hAnsiTheme="minorHAnsi" w:cs="Arial"/>
                <w:b/>
                <w:sz w:val="18"/>
                <w:szCs w:val="18"/>
              </w:rPr>
              <w:t>Assurer la veille informationnelle et commerciale</w:t>
            </w:r>
          </w:p>
          <w:p w:rsidR="006C3670" w:rsidRPr="0059040C" w:rsidRDefault="006C3670" w:rsidP="006C3670">
            <w:pPr>
              <w:spacing w:before="60" w:after="60" w:line="48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9040C">
              <w:rPr>
                <w:rFonts w:asciiTheme="minorHAnsi" w:hAnsiTheme="minorHAnsi" w:cs="Arial"/>
                <w:b/>
                <w:sz w:val="18"/>
                <w:szCs w:val="18"/>
              </w:rPr>
              <w:t xml:space="preserve">Traiter et exploiter l’information </w:t>
            </w:r>
          </w:p>
          <w:p w:rsidR="00AE589A" w:rsidRPr="0059040C" w:rsidRDefault="006C3670" w:rsidP="006C3670">
            <w:pPr>
              <w:spacing w:before="60" w:after="60" w:line="48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9040C">
              <w:rPr>
                <w:rFonts w:asciiTheme="minorHAnsi" w:hAnsiTheme="minorHAnsi" w:cs="Arial"/>
                <w:b/>
                <w:sz w:val="18"/>
                <w:szCs w:val="18"/>
              </w:rPr>
              <w:t>Diffuser l’information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Pr="00442DC0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442DC0">
              <w:rPr>
                <w:rFonts w:cs="Arial"/>
                <w:b/>
                <w:color w:val="0070C0"/>
                <w:sz w:val="20"/>
                <w:szCs w:val="20"/>
              </w:rPr>
              <w:t xml:space="preserve">1.1 Assurer la veille commerciale </w:t>
            </w:r>
          </w:p>
          <w:p w:rsidR="00AE589A" w:rsidRPr="00277FE1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1.1.1 Rechercher, hiérarchiser, exploiter et actualiser les infos sur l'entreprise et son marché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7FE1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1.1.2 Maîtriser la technologie des produits </w:t>
            </w:r>
          </w:p>
        </w:tc>
      </w:tr>
      <w:tr w:rsidR="00AE589A" w:rsidRPr="00277FE1" w:rsidTr="00C03E8C">
        <w:trPr>
          <w:jc w:val="center"/>
        </w:trPr>
        <w:tc>
          <w:tcPr>
            <w:tcW w:w="40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589A" w:rsidRPr="00EB7DBE" w:rsidRDefault="00AE589A" w:rsidP="00907BC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Pr="00913539" w:rsidRDefault="00AE589A" w:rsidP="00907BC7">
            <w:pPr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913539">
              <w:rPr>
                <w:rFonts w:cs="Arial"/>
                <w:b/>
                <w:color w:val="0070C0"/>
                <w:sz w:val="20"/>
                <w:szCs w:val="20"/>
              </w:rPr>
              <w:t>3.1 Traiter et exploiter l’information ou le contact client</w:t>
            </w:r>
          </w:p>
          <w:p w:rsidR="00AE589A" w:rsidRPr="00277FE1" w:rsidRDefault="00AE589A" w:rsidP="00907BC7">
            <w:pPr>
              <w:spacing w:before="40" w:after="20" w:line="276" w:lineRule="auto"/>
              <w:rPr>
                <w:rFonts w:eastAsia="MS ??" w:cs="Arial"/>
                <w:b/>
                <w:sz w:val="16"/>
                <w:szCs w:val="16"/>
              </w:rPr>
            </w:pPr>
            <w:r w:rsidRPr="00277FE1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277FE1">
              <w:rPr>
                <w:rFonts w:cs="Arial"/>
                <w:b/>
                <w:sz w:val="16"/>
                <w:szCs w:val="16"/>
              </w:rPr>
              <w:t xml:space="preserve"> 3.1.1 Traiter les messages et/ou les demandes des clients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277FE1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277FE1">
              <w:rPr>
                <w:rFonts w:cs="Arial"/>
                <w:b/>
                <w:sz w:val="16"/>
                <w:szCs w:val="16"/>
              </w:rPr>
              <w:t xml:space="preserve"> 3.1.2 Recueillir, extraire, exploiter, synthétiser les données </w:t>
            </w:r>
            <w:r w:rsidRPr="00277FE1">
              <w:rPr>
                <w:rFonts w:eastAsia="MS ??" w:cs="Arial"/>
                <w:b/>
                <w:sz w:val="16"/>
                <w:szCs w:val="16"/>
              </w:rPr>
              <w:t xml:space="preserve">internes/externes </w:t>
            </w:r>
          </w:p>
          <w:p w:rsidR="00AE589A" w:rsidRPr="00277FE1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77FE1">
              <w:rPr>
                <w:rFonts w:eastAsia="MS ??" w:cs="Arial"/>
                <w:b/>
                <w:sz w:val="16"/>
                <w:szCs w:val="16"/>
              </w:rPr>
              <w:sym w:font="Wingdings" w:char="F0A8"/>
            </w:r>
            <w:r w:rsidRPr="00277FE1">
              <w:rPr>
                <w:rFonts w:eastAsia="MS ??" w:cs="Arial"/>
                <w:b/>
                <w:sz w:val="16"/>
                <w:szCs w:val="16"/>
              </w:rPr>
              <w:t xml:space="preserve"> </w:t>
            </w:r>
            <w:r w:rsidRPr="00277FE1">
              <w:rPr>
                <w:rFonts w:cs="Arial"/>
                <w:b/>
                <w:sz w:val="16"/>
                <w:szCs w:val="16"/>
              </w:rPr>
              <w:t>3.1.3 Rendre compte des données</w:t>
            </w:r>
          </w:p>
        </w:tc>
      </w:tr>
      <w:tr w:rsidR="00AE589A" w:rsidRPr="00277FE1" w:rsidTr="00C03E8C">
        <w:trPr>
          <w:trHeight w:val="465"/>
          <w:jc w:val="center"/>
        </w:trPr>
        <w:tc>
          <w:tcPr>
            <w:tcW w:w="40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589A" w:rsidRPr="00EB7DBE" w:rsidRDefault="00AE589A" w:rsidP="00907BC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Pr="00E77784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18"/>
                <w:szCs w:val="18"/>
              </w:rPr>
            </w:pPr>
            <w:r w:rsidRPr="00E77784">
              <w:rPr>
                <w:rFonts w:cs="Arial"/>
                <w:b/>
                <w:color w:val="0070C0"/>
                <w:sz w:val="18"/>
                <w:szCs w:val="18"/>
              </w:rPr>
              <w:t>4.1 Rechercher et analyser les informations à des fins d’exploitation</w:t>
            </w:r>
          </w:p>
          <w:p w:rsidR="00AE589A" w:rsidRPr="00E77784" w:rsidRDefault="00AE589A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sym w:font="Wingdings" w:char="F0A8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E77784">
              <w:rPr>
                <w:rFonts w:cs="Arial"/>
                <w:b/>
                <w:sz w:val="16"/>
                <w:szCs w:val="16"/>
              </w:rPr>
              <w:t xml:space="preserve">4.1.2 Collecter, traiter et analyser les informations externes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>
              <w:rPr>
                <w:rFonts w:cs="Arial"/>
                <w:b/>
                <w:sz w:val="16"/>
                <w:szCs w:val="16"/>
              </w:rPr>
              <w:sym w:font="Wingdings" w:char="F0A8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E77784">
              <w:rPr>
                <w:rFonts w:cs="Arial"/>
                <w:b/>
                <w:sz w:val="16"/>
                <w:szCs w:val="16"/>
              </w:rPr>
              <w:t>4.1.3 Mettre à jour le système d’information commercial</w:t>
            </w:r>
          </w:p>
        </w:tc>
      </w:tr>
      <w:tr w:rsidR="00AE589A" w:rsidRPr="00277FE1" w:rsidTr="00C03E8C">
        <w:trPr>
          <w:jc w:val="center"/>
        </w:trPr>
        <w:tc>
          <w:tcPr>
            <w:tcW w:w="40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E589A" w:rsidRPr="00EB7DBE" w:rsidRDefault="00AE589A" w:rsidP="00907BC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Pr="00E77784" w:rsidRDefault="00AE589A" w:rsidP="00907BC7">
            <w:pPr>
              <w:spacing w:before="40" w:after="20" w:line="276" w:lineRule="auto"/>
              <w:contextualSpacing/>
              <w:rPr>
                <w:rFonts w:eastAsia="MS ??" w:cs="Arial"/>
                <w:b/>
                <w:color w:val="0070C0"/>
                <w:sz w:val="18"/>
                <w:szCs w:val="18"/>
              </w:rPr>
            </w:pPr>
            <w:r w:rsidRPr="00E77784">
              <w:rPr>
                <w:rFonts w:eastAsia="MS ??" w:cs="Arial"/>
                <w:b/>
                <w:color w:val="0070C0"/>
                <w:sz w:val="18"/>
                <w:szCs w:val="18"/>
              </w:rPr>
              <w:t>4.3 Mettre en œuvre une opération de prospection</w:t>
            </w:r>
          </w:p>
          <w:p w:rsidR="00AE589A" w:rsidRPr="00E77784" w:rsidRDefault="00AE589A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E77784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E77784">
              <w:rPr>
                <w:rFonts w:cs="Arial"/>
                <w:b/>
                <w:sz w:val="16"/>
                <w:szCs w:val="16"/>
              </w:rPr>
              <w:t xml:space="preserve"> 4.3.2 Construire et/ou mettre à jour le fichier prospects</w:t>
            </w:r>
          </w:p>
        </w:tc>
      </w:tr>
      <w:tr w:rsidR="00AE589A" w:rsidRPr="00277FE1" w:rsidTr="00C03E8C">
        <w:trPr>
          <w:jc w:val="center"/>
        </w:trPr>
        <w:tc>
          <w:tcPr>
            <w:tcW w:w="4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Pr="00EB7DBE" w:rsidRDefault="00AE589A" w:rsidP="00907BC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Pr="00F64AC4" w:rsidRDefault="00AE589A" w:rsidP="00907BC7">
            <w:pPr>
              <w:spacing w:before="40" w:after="20" w:line="276" w:lineRule="auto"/>
              <w:contextualSpacing/>
              <w:rPr>
                <w:rFonts w:eastAsia="MS ??" w:cs="Arial"/>
                <w:b/>
                <w:color w:val="0070C0"/>
                <w:sz w:val="18"/>
                <w:szCs w:val="18"/>
              </w:rPr>
            </w:pPr>
            <w:r w:rsidRPr="00F64AC4">
              <w:rPr>
                <w:rFonts w:eastAsia="MS ??" w:cs="Arial"/>
                <w:b/>
                <w:color w:val="0070C0"/>
                <w:sz w:val="18"/>
                <w:szCs w:val="18"/>
              </w:rPr>
              <w:t>4.4 Suivre et évaluer l’action de prospection</w:t>
            </w:r>
          </w:p>
          <w:p w:rsidR="00AE589A" w:rsidRDefault="00AE589A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sym w:font="Wingdings" w:char="F0A8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F64AC4">
              <w:rPr>
                <w:rFonts w:cs="Arial"/>
                <w:b/>
                <w:sz w:val="16"/>
                <w:szCs w:val="16"/>
              </w:rPr>
              <w:t xml:space="preserve">4.4.1 Traiter </w:t>
            </w:r>
            <w:r>
              <w:rPr>
                <w:rFonts w:cs="Arial"/>
                <w:b/>
                <w:sz w:val="16"/>
                <w:szCs w:val="16"/>
              </w:rPr>
              <w:t xml:space="preserve">et exploiter les </w:t>
            </w:r>
            <w:r w:rsidRPr="00F64AC4">
              <w:rPr>
                <w:rFonts w:cs="Arial"/>
                <w:b/>
                <w:sz w:val="16"/>
                <w:szCs w:val="16"/>
              </w:rPr>
              <w:t>contacts</w:t>
            </w:r>
            <w:r>
              <w:rPr>
                <w:rFonts w:cs="Arial"/>
                <w:b/>
                <w:sz w:val="16"/>
                <w:szCs w:val="16"/>
              </w:rPr>
              <w:t xml:space="preserve"> obtenus lors d’une opération de prospection      </w:t>
            </w:r>
            <w:r>
              <w:rPr>
                <w:rFonts w:cs="Arial"/>
                <w:b/>
                <w:sz w:val="16"/>
                <w:szCs w:val="16"/>
              </w:rPr>
              <w:sym w:font="Wingdings" w:char="F0A8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F64AC4">
              <w:rPr>
                <w:rFonts w:cs="Arial"/>
                <w:b/>
                <w:sz w:val="16"/>
                <w:szCs w:val="16"/>
              </w:rPr>
              <w:t xml:space="preserve">4.4.2 Mettre à jour le fichier prospect et le </w:t>
            </w:r>
            <w:r>
              <w:rPr>
                <w:rFonts w:cs="Arial"/>
                <w:b/>
                <w:sz w:val="16"/>
                <w:szCs w:val="16"/>
              </w:rPr>
              <w:t xml:space="preserve">S.I.M. </w:t>
            </w:r>
          </w:p>
          <w:p w:rsidR="00AE589A" w:rsidRPr="00170080" w:rsidRDefault="00AE589A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sym w:font="Wingdings" w:char="F0A8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F64AC4">
              <w:rPr>
                <w:rFonts w:cs="Arial"/>
                <w:b/>
                <w:sz w:val="16"/>
                <w:szCs w:val="16"/>
              </w:rPr>
              <w:t>4.4.8 Rendre compte de l’opération</w:t>
            </w:r>
          </w:p>
        </w:tc>
      </w:tr>
      <w:tr w:rsidR="00AE589A" w:rsidRPr="002030F3" w:rsidTr="00C03E8C">
        <w:trPr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EB7DBE" w:rsidRDefault="00AE589A" w:rsidP="00907BC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B7DBE">
              <w:rPr>
                <w:sz w:val="18"/>
                <w:szCs w:val="18"/>
              </w:rPr>
              <w:t xml:space="preserve">COMPÉTENCES PROFESSIONNELLES COMPLÉMENTAIRES </w:t>
            </w:r>
            <w:r w:rsidRPr="00EB7DBE">
              <w:rPr>
                <w:rFonts w:ascii="Calibri" w:hAnsi="Calibri"/>
                <w:sz w:val="18"/>
                <w:szCs w:val="18"/>
              </w:rPr>
              <w:t>À</w:t>
            </w:r>
            <w:r w:rsidRPr="00EB7DBE">
              <w:rPr>
                <w:sz w:val="18"/>
                <w:szCs w:val="18"/>
              </w:rPr>
              <w:t xml:space="preserve"> LA</w:t>
            </w:r>
          </w:p>
          <w:p w:rsidR="00AE589A" w:rsidRPr="00EB7DBE" w:rsidRDefault="00AE589A" w:rsidP="00907BC7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EB7DBE">
              <w:rPr>
                <w:b/>
                <w:sz w:val="18"/>
                <w:szCs w:val="18"/>
              </w:rPr>
              <w:t>SECONDE MÉTIERS DE LA RELATION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Pr="0095275C" w:rsidRDefault="00AE589A" w:rsidP="00907BC7">
            <w:pPr>
              <w:spacing w:before="40" w:after="20" w:line="276" w:lineRule="auto"/>
              <w:rPr>
                <w:rFonts w:cs="Arial"/>
                <w:b/>
                <w:color w:val="FF0000"/>
                <w:sz w:val="18"/>
                <w:szCs w:val="18"/>
              </w:rPr>
            </w:pPr>
            <w:r w:rsidRPr="0095275C">
              <w:rPr>
                <w:rFonts w:cs="Arial"/>
                <w:b/>
                <w:color w:val="0070C0"/>
                <w:sz w:val="18"/>
                <w:szCs w:val="18"/>
              </w:rPr>
              <w:t xml:space="preserve">4.5 Valoriser les produits et/ou </w:t>
            </w:r>
            <w:r>
              <w:rPr>
                <w:rFonts w:cs="Arial"/>
                <w:b/>
                <w:color w:val="0070C0"/>
                <w:sz w:val="18"/>
                <w:szCs w:val="18"/>
              </w:rPr>
              <w:t xml:space="preserve">les </w:t>
            </w:r>
            <w:r w:rsidRPr="0095275C">
              <w:rPr>
                <w:rFonts w:cs="Arial"/>
                <w:b/>
                <w:color w:val="0070C0"/>
                <w:sz w:val="18"/>
                <w:szCs w:val="18"/>
              </w:rPr>
              <w:t>services</w:t>
            </w:r>
          </w:p>
          <w:p w:rsidR="00AE589A" w:rsidRPr="002030F3" w:rsidRDefault="00AE589A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70080">
              <w:rPr>
                <w:rFonts w:cs="Arial"/>
                <w:b/>
                <w:color w:val="000000" w:themeColor="text1"/>
                <w:sz w:val="16"/>
                <w:szCs w:val="16"/>
              </w:rPr>
              <w:t>4.5.1 Mettre en valeur l’offre dans un salon, showroom, un espace de vente éphémère, chez le client, sur les sites marchands et sur les réseaux sociaux</w:t>
            </w:r>
          </w:p>
        </w:tc>
      </w:tr>
      <w:tr w:rsidR="00AE589A" w:rsidRPr="001A163A" w:rsidTr="00C03E8C">
        <w:trPr>
          <w:cantSplit/>
          <w:trHeight w:val="1540"/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910E2F" w:rsidRDefault="00AE589A" w:rsidP="00907BC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910E2F">
              <w:rPr>
                <w:b/>
                <w:sz w:val="20"/>
                <w:szCs w:val="20"/>
              </w:rPr>
              <w:lastRenderedPageBreak/>
              <w:t>ATTITUDES PROFESSIONNELLES COMMUNES</w:t>
            </w:r>
          </w:p>
          <w:p w:rsidR="00AE589A" w:rsidRPr="00881724" w:rsidRDefault="00AE589A" w:rsidP="00907BC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881724">
              <w:rPr>
                <w:b/>
                <w:sz w:val="20"/>
                <w:szCs w:val="20"/>
              </w:rPr>
              <w:t>SECONDE MÉTIERS DE LA RELATION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E589A" w:rsidRPr="00B20703" w:rsidRDefault="00AE589A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NON ACQUIS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extDirection w:val="btLr"/>
            <w:vAlign w:val="center"/>
          </w:tcPr>
          <w:p w:rsidR="00AE589A" w:rsidRPr="00B20703" w:rsidRDefault="00AE589A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EN COURS D’ACQUISITION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99"/>
            <w:textDirection w:val="btLr"/>
            <w:vAlign w:val="center"/>
          </w:tcPr>
          <w:p w:rsidR="00AE589A" w:rsidRPr="00B20703" w:rsidRDefault="00AE589A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PARTIELLEMENT ACQUIS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extDirection w:val="btLr"/>
            <w:vAlign w:val="center"/>
          </w:tcPr>
          <w:p w:rsidR="00AE589A" w:rsidRPr="00B20703" w:rsidRDefault="00AE589A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ACQUIS</w:t>
            </w: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910E2F" w:rsidRDefault="00AE589A" w:rsidP="00907BC7">
            <w:pPr>
              <w:spacing w:before="40" w:after="20"/>
              <w:jc w:val="center"/>
              <w:rPr>
                <w:b/>
                <w:sz w:val="32"/>
                <w:szCs w:val="32"/>
              </w:rPr>
            </w:pPr>
            <w:r w:rsidRPr="00910E2F">
              <w:rPr>
                <w:b/>
              </w:rPr>
              <w:t xml:space="preserve">OBSERVATIONS </w:t>
            </w:r>
            <w:r>
              <w:rPr>
                <w:b/>
              </w:rPr>
              <w:t>DES ÉVALUATEURS</w:t>
            </w:r>
          </w:p>
        </w:tc>
      </w:tr>
      <w:tr w:rsidR="00AE589A" w:rsidRPr="00C002EE" w:rsidTr="00C03E8C">
        <w:trPr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AE0009" w:rsidRDefault="00AE589A" w:rsidP="00907BC7">
            <w:pPr>
              <w:pStyle w:val="Sansinterligne"/>
              <w:spacing w:before="100" w:after="100" w:line="276" w:lineRule="auto"/>
              <w:rPr>
                <w:rFonts w:cs="Arial"/>
                <w:b/>
                <w:sz w:val="22"/>
                <w:szCs w:val="22"/>
              </w:rPr>
            </w:pPr>
            <w:r w:rsidRPr="00AE0009">
              <w:rPr>
                <w:rFonts w:ascii="Calibri" w:eastAsia="Calibri" w:hAnsi="Calibri" w:cs="Calibri"/>
                <w:sz w:val="22"/>
                <w:szCs w:val="22"/>
              </w:rPr>
              <w:t>Respecter les horaires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C002EE" w:rsidRDefault="00AE589A" w:rsidP="00907BC7">
            <w:pPr>
              <w:pStyle w:val="Sansinterligne"/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AE589A" w:rsidRPr="00C002EE" w:rsidTr="00C03E8C">
        <w:trPr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AE0009" w:rsidRDefault="00AE589A" w:rsidP="00907BC7">
            <w:pPr>
              <w:pStyle w:val="Sansinterligne"/>
              <w:spacing w:before="100" w:after="100" w:line="276" w:lineRule="auto"/>
              <w:rPr>
                <w:rFonts w:cs="Arial"/>
                <w:b/>
                <w:sz w:val="22"/>
                <w:szCs w:val="22"/>
              </w:rPr>
            </w:pPr>
            <w:r w:rsidRPr="00AE0009">
              <w:rPr>
                <w:rFonts w:ascii="Calibri" w:eastAsia="Calibri" w:hAnsi="Calibri" w:cs="Calibri"/>
                <w:sz w:val="22"/>
                <w:szCs w:val="22"/>
              </w:rPr>
              <w:t>Adopter une présentation professionnelle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C002EE" w:rsidRDefault="00AE589A" w:rsidP="00907BC7">
            <w:pPr>
              <w:pStyle w:val="Sansinterligne"/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AE589A" w:rsidRPr="00C002EE" w:rsidTr="00C03E8C">
        <w:trPr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AE0009" w:rsidRDefault="00AE589A" w:rsidP="00907BC7">
            <w:pPr>
              <w:pStyle w:val="Sansinterligne"/>
              <w:spacing w:before="100" w:after="100" w:line="276" w:lineRule="auto"/>
              <w:rPr>
                <w:rFonts w:cs="Arial"/>
                <w:b/>
                <w:sz w:val="22"/>
                <w:szCs w:val="22"/>
              </w:rPr>
            </w:pPr>
            <w:r w:rsidRPr="00AE0009">
              <w:rPr>
                <w:rFonts w:ascii="Calibri" w:eastAsia="Calibri" w:hAnsi="Calibri" w:cs="Calibri"/>
                <w:sz w:val="22"/>
                <w:szCs w:val="22"/>
              </w:rPr>
              <w:t>Avoir un comportement adapté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C002EE" w:rsidRDefault="00AE589A" w:rsidP="00907BC7">
            <w:pPr>
              <w:pStyle w:val="Sansinterligne"/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AE589A" w:rsidRPr="00C002EE" w:rsidTr="00C03E8C">
        <w:trPr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AE0009" w:rsidRDefault="00AE589A" w:rsidP="00907BC7">
            <w:pPr>
              <w:pStyle w:val="Sansinterligne"/>
              <w:spacing w:before="100" w:after="100" w:line="276" w:lineRule="auto"/>
              <w:rPr>
                <w:rFonts w:cs="Arial"/>
                <w:b/>
                <w:sz w:val="22"/>
                <w:szCs w:val="22"/>
              </w:rPr>
            </w:pPr>
            <w:r w:rsidRPr="00AE0009">
              <w:rPr>
                <w:rFonts w:ascii="Calibri" w:eastAsia="Calibri" w:hAnsi="Calibri" w:cs="Calibri"/>
                <w:sz w:val="22"/>
                <w:szCs w:val="22"/>
              </w:rPr>
              <w:t>Appliquer les consignes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C002EE" w:rsidRDefault="00AE589A" w:rsidP="00907BC7">
            <w:pPr>
              <w:pStyle w:val="Sansinterligne"/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AE589A" w:rsidRPr="00C002EE" w:rsidTr="00C03E8C">
        <w:trPr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AE0009" w:rsidRDefault="00AE589A" w:rsidP="00907BC7">
            <w:pPr>
              <w:pStyle w:val="Sansinterligne"/>
              <w:spacing w:before="100" w:after="100" w:line="276" w:lineRule="auto"/>
              <w:rPr>
                <w:rFonts w:cs="Arial"/>
                <w:b/>
                <w:sz w:val="22"/>
                <w:szCs w:val="22"/>
              </w:rPr>
            </w:pPr>
            <w:r w:rsidRPr="00AE0009">
              <w:rPr>
                <w:rFonts w:ascii="Calibri" w:eastAsia="Calibri" w:hAnsi="Calibri" w:cs="Calibri"/>
                <w:sz w:val="22"/>
                <w:szCs w:val="22"/>
              </w:rPr>
              <w:t>S’impliquer dans son travail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C002EE" w:rsidRDefault="00AE589A" w:rsidP="00907BC7">
            <w:pPr>
              <w:pStyle w:val="Sansinterligne"/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AE589A" w:rsidRPr="00C002EE" w:rsidTr="00C03E8C">
        <w:trPr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AE0009" w:rsidRDefault="00AE589A" w:rsidP="00907BC7">
            <w:pPr>
              <w:pStyle w:val="Sansinterligne"/>
              <w:spacing w:before="100" w:after="100" w:line="276" w:lineRule="auto"/>
              <w:rPr>
                <w:rFonts w:cs="Arial"/>
                <w:b/>
                <w:sz w:val="22"/>
                <w:szCs w:val="22"/>
              </w:rPr>
            </w:pPr>
            <w:r w:rsidRPr="00AE0009">
              <w:rPr>
                <w:rFonts w:ascii="Calibri" w:eastAsia="Calibri" w:hAnsi="Calibri" w:cs="Calibri"/>
                <w:sz w:val="22"/>
                <w:szCs w:val="22"/>
              </w:rPr>
              <w:t>Prendre des initiatives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C002EE" w:rsidRDefault="00AE589A" w:rsidP="00907BC7">
            <w:pPr>
              <w:pStyle w:val="Sansinterligne"/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AE589A" w:rsidRPr="00C002EE" w:rsidTr="00C03E8C">
        <w:trPr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AE0009" w:rsidRDefault="00AE589A" w:rsidP="00907BC7">
            <w:pPr>
              <w:pStyle w:val="Sansinterligne"/>
              <w:spacing w:before="100" w:after="100" w:line="276" w:lineRule="auto"/>
              <w:rPr>
                <w:rFonts w:cs="Arial"/>
                <w:b/>
                <w:sz w:val="22"/>
                <w:szCs w:val="22"/>
              </w:rPr>
            </w:pPr>
            <w:r w:rsidRPr="00AE0009">
              <w:rPr>
                <w:rFonts w:ascii="Calibri" w:eastAsia="Calibri" w:hAnsi="Calibri" w:cs="Calibri"/>
                <w:sz w:val="22"/>
                <w:szCs w:val="22"/>
              </w:rPr>
              <w:t>S’intégrer à l’équipe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C002EE" w:rsidRDefault="00AE589A" w:rsidP="00907BC7">
            <w:pPr>
              <w:pStyle w:val="Sansinterligne"/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AE589A" w:rsidRPr="00C002EE" w:rsidTr="00C03E8C">
        <w:trPr>
          <w:jc w:val="center"/>
        </w:trPr>
        <w:tc>
          <w:tcPr>
            <w:tcW w:w="79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89A" w:rsidRPr="00E90447" w:rsidRDefault="00AE589A" w:rsidP="00907BC7">
            <w:pPr>
              <w:spacing w:before="60" w:after="40"/>
              <w:rPr>
                <w:rFonts w:ascii="Calibri" w:eastAsia="Calibri" w:hAnsi="Calibri" w:cs="Calibri"/>
                <w:b/>
              </w:rPr>
            </w:pPr>
            <w:r w:rsidRPr="00AE0009">
              <w:rPr>
                <w:rFonts w:ascii="Calibri" w:eastAsia="Calibri" w:hAnsi="Calibri" w:cs="Calibri"/>
                <w:b/>
                <w:u w:val="single"/>
              </w:rPr>
              <w:t>Appréciation globale des évaluateurs</w:t>
            </w:r>
            <w:r w:rsidRPr="00E90447">
              <w:rPr>
                <w:rFonts w:ascii="Calibri" w:eastAsia="Calibri" w:hAnsi="Calibri" w:cs="Calibri"/>
                <w:b/>
              </w:rPr>
              <w:t> :</w:t>
            </w:r>
          </w:p>
          <w:p w:rsidR="00AE589A" w:rsidRPr="00E90447" w:rsidRDefault="00AE589A" w:rsidP="00907BC7">
            <w:pPr>
              <w:pStyle w:val="Sansinterligne"/>
              <w:shd w:val="clear" w:color="auto" w:fill="FFFFFF" w:themeFill="background1"/>
              <w:spacing w:before="60" w:after="40" w:line="276" w:lineRule="auto"/>
              <w:rPr>
                <w:rFonts w:cs="Arial"/>
                <w:b/>
                <w:color w:val="000000" w:themeColor="text1"/>
                <w:highlight w:val="green"/>
              </w:rPr>
            </w:pPr>
          </w:p>
          <w:p w:rsidR="00AE589A" w:rsidRDefault="00AE589A" w:rsidP="00907BC7">
            <w:pPr>
              <w:spacing w:before="60" w:after="40"/>
              <w:rPr>
                <w:rFonts w:ascii="Calibri" w:eastAsia="Calibri" w:hAnsi="Calibri" w:cs="Calibri"/>
                <w:b/>
              </w:rPr>
            </w:pPr>
          </w:p>
          <w:p w:rsidR="00907BC7" w:rsidRDefault="00907BC7" w:rsidP="00907BC7">
            <w:pPr>
              <w:spacing w:before="60" w:after="40"/>
              <w:rPr>
                <w:rFonts w:ascii="Calibri" w:eastAsia="Calibri" w:hAnsi="Calibri" w:cs="Calibri"/>
                <w:b/>
              </w:rPr>
            </w:pPr>
          </w:p>
          <w:p w:rsidR="00907BC7" w:rsidRDefault="00907BC7" w:rsidP="00907BC7">
            <w:pPr>
              <w:spacing w:before="60" w:after="40"/>
              <w:rPr>
                <w:rFonts w:ascii="Calibri" w:eastAsia="Calibri" w:hAnsi="Calibri" w:cs="Calibri"/>
                <w:b/>
              </w:rPr>
            </w:pPr>
          </w:p>
          <w:p w:rsidR="00AE589A" w:rsidRDefault="00AE589A" w:rsidP="00907BC7">
            <w:pPr>
              <w:spacing w:before="60" w:after="40"/>
              <w:rPr>
                <w:rFonts w:ascii="Calibri" w:eastAsia="Calibri" w:hAnsi="Calibri" w:cs="Calibri"/>
                <w:b/>
              </w:rPr>
            </w:pPr>
          </w:p>
          <w:p w:rsidR="0095657B" w:rsidRDefault="0095657B" w:rsidP="00907BC7">
            <w:pPr>
              <w:spacing w:before="60" w:after="40"/>
              <w:rPr>
                <w:rFonts w:ascii="Calibri" w:eastAsia="Calibri" w:hAnsi="Calibri" w:cs="Calibri"/>
                <w:b/>
              </w:rPr>
            </w:pPr>
          </w:p>
          <w:p w:rsidR="00C03E8C" w:rsidRPr="00E90447" w:rsidRDefault="00C03E8C" w:rsidP="00907BC7">
            <w:pPr>
              <w:spacing w:before="60" w:after="4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9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60" w:after="40"/>
              <w:rPr>
                <w:rFonts w:ascii="Calibri" w:eastAsia="Calibri" w:hAnsi="Calibri" w:cs="Calibri"/>
                <w:b/>
              </w:rPr>
            </w:pPr>
            <w:r w:rsidRPr="00E90447">
              <w:rPr>
                <w:rFonts w:ascii="Calibri" w:eastAsia="Calibri" w:hAnsi="Calibri" w:cs="Calibri"/>
                <w:b/>
                <w:u w:val="single"/>
              </w:rPr>
              <w:t>Noms et signatures des évaluateurs</w:t>
            </w:r>
            <w:r>
              <w:rPr>
                <w:rFonts w:ascii="Calibri" w:eastAsia="Calibri" w:hAnsi="Calibri" w:cs="Calibri"/>
                <w:b/>
              </w:rPr>
              <w:t> :</w:t>
            </w:r>
          </w:p>
          <w:p w:rsidR="00AE589A" w:rsidRPr="00A05009" w:rsidRDefault="00AE589A" w:rsidP="00907BC7">
            <w:pPr>
              <w:spacing w:before="60" w:after="40"/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AE589A" w:rsidRPr="00E90447" w:rsidRDefault="00AE589A" w:rsidP="00907BC7">
            <w:pPr>
              <w:spacing w:before="60" w:after="40"/>
              <w:rPr>
                <w:rFonts w:ascii="Calibri" w:eastAsia="Calibri" w:hAnsi="Calibri" w:cs="Calibri"/>
                <w:b/>
              </w:rPr>
            </w:pPr>
            <w:r w:rsidRPr="00E90447">
              <w:rPr>
                <w:rFonts w:ascii="Calibri" w:eastAsia="Calibri" w:hAnsi="Calibri" w:cs="Calibri"/>
                <w:b/>
              </w:rPr>
              <w:t>Le tuteur :</w:t>
            </w:r>
            <w:r>
              <w:rPr>
                <w:rFonts w:ascii="Calibri" w:eastAsia="Calibri" w:hAnsi="Calibri" w:cs="Calibri"/>
                <w:b/>
              </w:rPr>
              <w:t xml:space="preserve">                                                  </w:t>
            </w:r>
            <w:r w:rsidRPr="00E90447">
              <w:rPr>
                <w:rFonts w:ascii="Calibri" w:eastAsia="Calibri" w:hAnsi="Calibri" w:cs="Calibri"/>
                <w:b/>
              </w:rPr>
              <w:t xml:space="preserve"> Le professeur :</w:t>
            </w:r>
          </w:p>
          <w:p w:rsidR="00AE589A" w:rsidRPr="00E90447" w:rsidRDefault="00AE589A" w:rsidP="00907BC7">
            <w:pPr>
              <w:pStyle w:val="Sansinterligne"/>
              <w:shd w:val="clear" w:color="auto" w:fill="FFFFFF" w:themeFill="background1"/>
              <w:spacing w:before="60" w:after="40" w:line="276" w:lineRule="auto"/>
              <w:rPr>
                <w:rFonts w:ascii="Calibri" w:eastAsia="Calibri" w:hAnsi="Calibri" w:cs="Calibri"/>
                <w:b/>
                <w:u w:val="single"/>
              </w:rPr>
            </w:pPr>
          </w:p>
        </w:tc>
      </w:tr>
      <w:tr w:rsidR="00AE589A" w:rsidRPr="00C002EE" w:rsidTr="00C03E8C">
        <w:trPr>
          <w:trHeight w:val="1965"/>
          <w:jc w:val="center"/>
        </w:trPr>
        <w:tc>
          <w:tcPr>
            <w:tcW w:w="793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E589A" w:rsidRDefault="00AE589A" w:rsidP="00907BC7">
            <w:pPr>
              <w:spacing w:before="60" w:after="4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Axes d’amélioration</w:t>
            </w:r>
            <w:r w:rsidRPr="00E90447">
              <w:rPr>
                <w:rFonts w:ascii="Calibri" w:eastAsia="Calibri" w:hAnsi="Calibri" w:cs="Calibri"/>
                <w:b/>
                <w:color w:val="000000"/>
              </w:rPr>
              <w:t xml:space="preserve"> :</w:t>
            </w:r>
          </w:p>
          <w:p w:rsidR="0095657B" w:rsidRPr="000D6785" w:rsidRDefault="0095657B" w:rsidP="00907BC7">
            <w:pPr>
              <w:spacing w:before="60" w:after="40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79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E589A" w:rsidRPr="00E90447" w:rsidRDefault="00AE589A" w:rsidP="00907BC7">
            <w:pPr>
              <w:pStyle w:val="Sansinterligne"/>
              <w:shd w:val="clear" w:color="auto" w:fill="FFFFFF" w:themeFill="background1"/>
              <w:spacing w:before="60" w:after="40" w:line="276" w:lineRule="auto"/>
              <w:rPr>
                <w:rFonts w:ascii="Calibri" w:eastAsia="Calibri" w:hAnsi="Calibri" w:cs="Calibri"/>
                <w:b/>
                <w:u w:val="single"/>
              </w:rPr>
            </w:pPr>
            <w:r w:rsidRPr="00E90447">
              <w:rPr>
                <w:rFonts w:ascii="Calibri" w:eastAsia="Calibri" w:hAnsi="Calibri" w:cs="Calibri"/>
                <w:b/>
                <w:u w:val="single"/>
              </w:rPr>
              <w:t>Cachet de l’entreprise</w:t>
            </w:r>
            <w:r w:rsidRPr="00AE0009">
              <w:rPr>
                <w:rFonts w:ascii="Calibri" w:eastAsia="Calibri" w:hAnsi="Calibri" w:cs="Calibri"/>
                <w:b/>
              </w:rPr>
              <w:t> :</w:t>
            </w:r>
          </w:p>
          <w:p w:rsidR="00AE589A" w:rsidRPr="00E90447" w:rsidRDefault="00AE589A" w:rsidP="00907BC7">
            <w:pPr>
              <w:spacing w:before="60" w:after="40"/>
              <w:jc w:val="center"/>
              <w:rPr>
                <w:rFonts w:ascii="Calibri" w:eastAsia="Calibri" w:hAnsi="Calibri" w:cs="Calibri"/>
                <w:b/>
                <w:u w:val="single"/>
              </w:rPr>
            </w:pPr>
          </w:p>
          <w:p w:rsidR="00AE589A" w:rsidRDefault="00AE589A" w:rsidP="00907BC7">
            <w:pPr>
              <w:spacing w:before="60" w:after="40"/>
              <w:rPr>
                <w:rFonts w:ascii="Calibri" w:eastAsia="Calibri" w:hAnsi="Calibri" w:cs="Calibri"/>
                <w:b/>
              </w:rPr>
            </w:pPr>
          </w:p>
          <w:p w:rsidR="00907BC7" w:rsidRPr="00E90447" w:rsidRDefault="00907BC7" w:rsidP="00907BC7">
            <w:pPr>
              <w:spacing w:before="60" w:after="40"/>
              <w:rPr>
                <w:rFonts w:ascii="Calibri" w:eastAsia="Calibri" w:hAnsi="Calibri" w:cs="Calibri"/>
                <w:b/>
              </w:rPr>
            </w:pPr>
          </w:p>
          <w:p w:rsidR="00AE589A" w:rsidRPr="00CA3AC0" w:rsidRDefault="00AE589A" w:rsidP="00907BC7">
            <w:pPr>
              <w:spacing w:before="60" w:after="40"/>
              <w:rPr>
                <w:rFonts w:ascii="Calibri" w:eastAsia="Calibri" w:hAnsi="Calibri" w:cs="Calibri"/>
                <w:b/>
              </w:rPr>
            </w:pPr>
          </w:p>
          <w:p w:rsidR="00AE589A" w:rsidRDefault="00AE589A" w:rsidP="00907BC7">
            <w:pPr>
              <w:pStyle w:val="Sansinterligne"/>
              <w:shd w:val="clear" w:color="auto" w:fill="FFFFFF" w:themeFill="background1"/>
              <w:spacing w:before="60" w:after="40" w:line="276" w:lineRule="auto"/>
              <w:rPr>
                <w:rFonts w:ascii="Calibri" w:eastAsia="Calibri" w:hAnsi="Calibri" w:cs="Calibri"/>
                <w:b/>
                <w:u w:val="single"/>
              </w:rPr>
            </w:pPr>
          </w:p>
          <w:p w:rsidR="0095657B" w:rsidRPr="00CA3AC0" w:rsidRDefault="0095657B" w:rsidP="00907BC7">
            <w:pPr>
              <w:pStyle w:val="Sansinterligne"/>
              <w:shd w:val="clear" w:color="auto" w:fill="FFFFFF" w:themeFill="background1"/>
              <w:spacing w:before="60" w:after="40" w:line="276" w:lineRule="auto"/>
              <w:rPr>
                <w:rFonts w:ascii="Calibri" w:eastAsia="Calibri" w:hAnsi="Calibri" w:cs="Calibri"/>
                <w:b/>
                <w:u w:val="single"/>
              </w:rPr>
            </w:pPr>
          </w:p>
        </w:tc>
      </w:tr>
    </w:tbl>
    <w:p w:rsidR="00AE589A" w:rsidRPr="00CA3AC0" w:rsidRDefault="00AE589A" w:rsidP="00AE589A">
      <w:pPr>
        <w:rPr>
          <w:sz w:val="2"/>
          <w:szCs w:val="2"/>
        </w:rPr>
      </w:pPr>
    </w:p>
    <w:p w:rsidR="00AE589A" w:rsidRPr="00C03E8C" w:rsidRDefault="00AE589A">
      <w:pPr>
        <w:rPr>
          <w:sz w:val="2"/>
          <w:szCs w:val="2"/>
        </w:rPr>
      </w:pPr>
    </w:p>
    <w:p w:rsidR="00AE589A" w:rsidRPr="00C03E8C" w:rsidRDefault="00AE589A">
      <w:pPr>
        <w:rPr>
          <w:sz w:val="2"/>
          <w:szCs w:val="2"/>
        </w:rPr>
        <w:sectPr w:rsidR="00AE589A" w:rsidRPr="00C03E8C" w:rsidSect="004B6326">
          <w:pgSz w:w="16838" w:h="11906" w:orient="landscape"/>
          <w:pgMar w:top="284" w:right="567" w:bottom="284" w:left="567" w:header="0" w:footer="284" w:gutter="0"/>
          <w:cols w:space="720"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1"/>
        <w:gridCol w:w="5229"/>
      </w:tblGrid>
      <w:tr w:rsidR="00B65384" w:rsidRPr="007766B9" w:rsidTr="005C037C">
        <w:tc>
          <w:tcPr>
            <w:tcW w:w="5191" w:type="dxa"/>
          </w:tcPr>
          <w:p w:rsidR="00B65384" w:rsidRDefault="00B65384" w:rsidP="005C037C">
            <w:pPr>
              <w:widowControl w:val="0"/>
              <w:spacing w:line="276" w:lineRule="auto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0C81E460" wp14:editId="6E22E6AD">
                  <wp:simplePos x="0" y="0"/>
                  <wp:positionH relativeFrom="column">
                    <wp:posOffset>136138</wp:posOffset>
                  </wp:positionH>
                  <wp:positionV relativeFrom="paragraph">
                    <wp:posOffset>63368</wp:posOffset>
                  </wp:positionV>
                  <wp:extent cx="1384633" cy="679887"/>
                  <wp:effectExtent l="0" t="0" r="6350" b="635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REGIONS_ACA_HDF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10847"/>
                          <a:stretch/>
                        </pic:blipFill>
                        <pic:spPr bwMode="auto">
                          <a:xfrm>
                            <a:off x="0" y="0"/>
                            <a:ext cx="1384633" cy="6798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5384" w:rsidRDefault="00B65384" w:rsidP="005C037C">
            <w:pPr>
              <w:widowControl w:val="0"/>
              <w:spacing w:line="276" w:lineRule="auto"/>
            </w:pPr>
          </w:p>
          <w:p w:rsidR="00B65384" w:rsidRDefault="00B65384" w:rsidP="005C037C">
            <w:pPr>
              <w:widowControl w:val="0"/>
              <w:spacing w:line="276" w:lineRule="auto"/>
            </w:pPr>
          </w:p>
          <w:p w:rsidR="00B65384" w:rsidRDefault="00B65384" w:rsidP="005C037C">
            <w:pPr>
              <w:widowControl w:val="0"/>
              <w:spacing w:line="276" w:lineRule="auto"/>
            </w:pPr>
          </w:p>
        </w:tc>
        <w:tc>
          <w:tcPr>
            <w:tcW w:w="5229" w:type="dxa"/>
            <w:vAlign w:val="center"/>
          </w:tcPr>
          <w:p w:rsidR="00B65384" w:rsidRPr="007766B9" w:rsidRDefault="00B65384" w:rsidP="005C037C">
            <w:pPr>
              <w:widowControl w:val="0"/>
              <w:spacing w:line="276" w:lineRule="auto"/>
              <w:jc w:val="center"/>
              <w:rPr>
                <w:rFonts w:ascii="Verdana" w:hAnsi="Verdana"/>
                <w:b/>
                <w:color w:val="FF0000"/>
              </w:rPr>
            </w:pPr>
            <w:r w:rsidRPr="007766B9">
              <w:rPr>
                <w:rFonts w:ascii="Verdana" w:hAnsi="Verdana"/>
                <w:b/>
                <w:color w:val="FF0000"/>
              </w:rPr>
              <w:t>LOGO EPLE</w:t>
            </w:r>
          </w:p>
        </w:tc>
      </w:tr>
    </w:tbl>
    <w:p w:rsidR="001816AF" w:rsidRDefault="001816AF" w:rsidP="001816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9A40E7" w:rsidRPr="007766B9" w:rsidRDefault="009A40E7" w:rsidP="009A40E7">
      <w:pPr>
        <w:jc w:val="center"/>
        <w:rPr>
          <w:rFonts w:ascii="Calibri" w:eastAsia="Tahoma" w:hAnsi="Calibri" w:cs="Tahoma"/>
          <w:b/>
          <w:sz w:val="72"/>
          <w:szCs w:val="72"/>
        </w:rPr>
      </w:pPr>
      <w:r>
        <w:rPr>
          <w:rFonts w:ascii="Calibri" w:eastAsia="Tahoma" w:hAnsi="Calibri" w:cs="Tahoma"/>
          <w:b/>
          <w:sz w:val="72"/>
          <w:szCs w:val="72"/>
        </w:rPr>
        <w:t>Période</w:t>
      </w:r>
      <w:r w:rsidRPr="007766B9">
        <w:rPr>
          <w:rFonts w:ascii="Calibri" w:eastAsia="Tahoma" w:hAnsi="Calibri" w:cs="Tahoma"/>
          <w:b/>
          <w:sz w:val="72"/>
          <w:szCs w:val="72"/>
        </w:rPr>
        <w:t xml:space="preserve"> de Formation</w:t>
      </w:r>
    </w:p>
    <w:p w:rsidR="009A40E7" w:rsidRDefault="009A40E7" w:rsidP="009A40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Tahoma" w:hAnsi="Calibri" w:cs="Tahoma"/>
          <w:b/>
          <w:sz w:val="72"/>
          <w:szCs w:val="72"/>
        </w:rPr>
      </w:pPr>
      <w:r w:rsidRPr="007766B9">
        <w:rPr>
          <w:rFonts w:ascii="Calibri" w:eastAsia="Tahoma" w:hAnsi="Calibri" w:cs="Tahoma"/>
          <w:b/>
          <w:sz w:val="72"/>
          <w:szCs w:val="72"/>
        </w:rPr>
        <w:t>en Milieu Professionnel</w:t>
      </w:r>
      <w:r>
        <w:rPr>
          <w:rFonts w:ascii="Calibri" w:eastAsia="Tahoma" w:hAnsi="Calibri" w:cs="Tahoma"/>
          <w:b/>
          <w:sz w:val="72"/>
          <w:szCs w:val="72"/>
        </w:rPr>
        <w:t xml:space="preserve"> n°2</w:t>
      </w:r>
    </w:p>
    <w:p w:rsidR="009A40E7" w:rsidRPr="0098209B" w:rsidRDefault="009A40E7" w:rsidP="009A40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Tahoma" w:hAnsi="Calibri" w:cs="Tahoma"/>
          <w:b/>
          <w:sz w:val="12"/>
          <w:szCs w:val="12"/>
        </w:rPr>
      </w:pPr>
    </w:p>
    <w:p w:rsidR="009A40E7" w:rsidRPr="0098209B" w:rsidRDefault="009A40E7" w:rsidP="009A40E7">
      <w:pPr>
        <w:jc w:val="center"/>
        <w:rPr>
          <w:rFonts w:ascii="Calibri" w:eastAsia="Calibri" w:hAnsi="Calibri" w:cs="Calibri"/>
          <w:b/>
          <w:sz w:val="36"/>
          <w:szCs w:val="36"/>
        </w:rPr>
      </w:pPr>
      <w:r w:rsidRPr="0098209B">
        <w:rPr>
          <w:rFonts w:ascii="Calibri" w:eastAsia="Calibri" w:hAnsi="Calibri" w:cs="Calibri"/>
          <w:b/>
          <w:sz w:val="36"/>
          <w:szCs w:val="36"/>
        </w:rPr>
        <w:t>réalisée dans une organisation relative au contexte :</w:t>
      </w:r>
    </w:p>
    <w:p w:rsidR="009A40E7" w:rsidRPr="000B4DD4" w:rsidRDefault="009A40E7" w:rsidP="009A40E7">
      <w:pPr>
        <w:jc w:val="center"/>
        <w:rPr>
          <w:rFonts w:ascii="Calibri" w:eastAsia="Calibri" w:hAnsi="Calibri" w:cs="Calibri"/>
          <w:i/>
          <w:sz w:val="28"/>
          <w:szCs w:val="28"/>
        </w:rPr>
      </w:pPr>
      <w:r w:rsidRPr="000B4DD4">
        <w:rPr>
          <w:rFonts w:ascii="Calibri" w:eastAsia="Calibri" w:hAnsi="Calibri" w:cs="Calibri"/>
          <w:i/>
          <w:sz w:val="28"/>
          <w:szCs w:val="28"/>
        </w:rPr>
        <w:t>(Cocher le contexte professionnel correspondant au lieu de stage)</w:t>
      </w:r>
    </w:p>
    <w:p w:rsidR="009A40E7" w:rsidRPr="0098209B" w:rsidRDefault="009A40E7" w:rsidP="009A40E7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9A40E7" w:rsidRPr="0098209B" w:rsidRDefault="009A40E7" w:rsidP="009A40E7">
      <w:pPr>
        <w:rPr>
          <w:rFonts w:ascii="Calibri" w:eastAsia="Calibri" w:hAnsi="Calibri" w:cs="Calibri"/>
          <w:b/>
          <w:sz w:val="32"/>
          <w:szCs w:val="32"/>
        </w:rPr>
      </w:pPr>
      <w:r w:rsidRPr="0098209B">
        <w:rPr>
          <w:rFonts w:ascii="Calibri" w:eastAsia="Wingdings" w:hAnsi="Calibri" w:cs="Wingdings"/>
          <w:b/>
          <w:sz w:val="32"/>
          <w:szCs w:val="32"/>
        </w:rPr>
        <w:sym w:font="Wingdings" w:char="F0A8"/>
      </w:r>
      <w:r w:rsidRPr="0098209B">
        <w:rPr>
          <w:rFonts w:ascii="Calibri" w:eastAsia="Wingdings" w:hAnsi="Calibri" w:cs="Wingdings"/>
          <w:b/>
          <w:sz w:val="32"/>
          <w:szCs w:val="32"/>
        </w:rPr>
        <w:t xml:space="preserve">  </w:t>
      </w:r>
      <w:r w:rsidRPr="0098209B">
        <w:rPr>
          <w:rFonts w:ascii="Calibri" w:eastAsia="Calibri" w:hAnsi="Calibri" w:cs="Calibri"/>
          <w:b/>
          <w:sz w:val="32"/>
          <w:szCs w:val="32"/>
        </w:rPr>
        <w:t>M</w:t>
      </w:r>
      <w:r w:rsidRPr="0098209B">
        <w:rPr>
          <w:rFonts w:ascii="Calibri" w:eastAsia="Calibri" w:hAnsi="Calibri" w:cs="Arial"/>
          <w:b/>
          <w:sz w:val="32"/>
          <w:szCs w:val="32"/>
          <w:lang w:eastAsia="zh-CN"/>
        </w:rPr>
        <w:t>É</w:t>
      </w:r>
      <w:r w:rsidRPr="0098209B">
        <w:rPr>
          <w:rFonts w:ascii="Calibri" w:eastAsia="Calibri" w:hAnsi="Calibri" w:cs="Calibri"/>
          <w:b/>
          <w:sz w:val="32"/>
          <w:szCs w:val="32"/>
        </w:rPr>
        <w:t xml:space="preserve">TIERS DE L’ACCUEIL </w:t>
      </w:r>
    </w:p>
    <w:p w:rsidR="009A40E7" w:rsidRPr="0098209B" w:rsidRDefault="009A40E7" w:rsidP="009A40E7">
      <w:pPr>
        <w:rPr>
          <w:rFonts w:ascii="Calibri" w:eastAsia="Calibri" w:hAnsi="Calibri" w:cs="Calibri"/>
          <w:b/>
          <w:sz w:val="32"/>
          <w:szCs w:val="32"/>
        </w:rPr>
      </w:pPr>
      <w:r w:rsidRPr="0098209B">
        <w:rPr>
          <w:rFonts w:ascii="Calibri" w:eastAsia="Wingdings" w:hAnsi="Calibri" w:cs="Wingdings"/>
          <w:b/>
          <w:sz w:val="32"/>
          <w:szCs w:val="32"/>
        </w:rPr>
        <w:t xml:space="preserve">      </w:t>
      </w:r>
      <w:r w:rsidRPr="0098209B">
        <w:rPr>
          <w:rFonts w:ascii="Calibri" w:eastAsia="Wingdings" w:hAnsi="Calibri" w:cs="Wingdings"/>
          <w:b/>
          <w:sz w:val="32"/>
          <w:szCs w:val="32"/>
        </w:rPr>
        <w:sym w:font="Wingdings" w:char="F0C4"/>
      </w:r>
      <w:r w:rsidRPr="0098209B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98209B">
        <w:rPr>
          <w:rFonts w:ascii="Calibri" w:eastAsia="Calibri" w:hAnsi="Calibri" w:cs="Calibri"/>
          <w:b/>
          <w:color w:val="FF0000"/>
          <w:sz w:val="32"/>
          <w:szCs w:val="32"/>
        </w:rPr>
        <w:t xml:space="preserve">Évaluation des compétences professionnelles en page </w:t>
      </w:r>
      <w:r w:rsidR="00B4230E">
        <w:rPr>
          <w:rFonts w:ascii="Calibri" w:eastAsia="Calibri" w:hAnsi="Calibri" w:cs="Calibri"/>
          <w:b/>
          <w:color w:val="FF0000"/>
          <w:sz w:val="32"/>
          <w:szCs w:val="32"/>
        </w:rPr>
        <w:t>9</w:t>
      </w:r>
    </w:p>
    <w:p w:rsidR="009A40E7" w:rsidRPr="0098209B" w:rsidRDefault="009A40E7" w:rsidP="009A40E7">
      <w:pPr>
        <w:rPr>
          <w:rFonts w:ascii="Calibri" w:eastAsia="Calibri" w:hAnsi="Calibri" w:cs="Calibri"/>
          <w:b/>
        </w:rPr>
      </w:pPr>
    </w:p>
    <w:p w:rsidR="009A40E7" w:rsidRPr="0098209B" w:rsidRDefault="009A40E7" w:rsidP="009A40E7">
      <w:pPr>
        <w:rPr>
          <w:rFonts w:ascii="Calibri" w:eastAsia="Calibri" w:hAnsi="Calibri" w:cs="Calibri"/>
          <w:b/>
          <w:sz w:val="32"/>
          <w:szCs w:val="32"/>
        </w:rPr>
      </w:pPr>
      <w:r w:rsidRPr="0098209B">
        <w:rPr>
          <w:rFonts w:ascii="Calibri" w:eastAsia="Wingdings" w:hAnsi="Calibri" w:cs="Wingdings"/>
          <w:b/>
          <w:sz w:val="32"/>
          <w:szCs w:val="32"/>
        </w:rPr>
        <w:sym w:font="Wingdings" w:char="F0A8"/>
      </w:r>
      <w:r w:rsidRPr="0098209B">
        <w:rPr>
          <w:rFonts w:ascii="Calibri" w:eastAsia="Wingdings" w:hAnsi="Calibri" w:cs="Wingdings"/>
          <w:b/>
          <w:sz w:val="32"/>
          <w:szCs w:val="32"/>
        </w:rPr>
        <w:t xml:space="preserve">  </w:t>
      </w:r>
      <w:r w:rsidRPr="0098209B">
        <w:rPr>
          <w:rFonts w:ascii="Calibri" w:eastAsia="Calibri" w:hAnsi="Calibri" w:cs="Calibri"/>
          <w:b/>
          <w:sz w:val="32"/>
          <w:szCs w:val="32"/>
        </w:rPr>
        <w:t>MÉTIERS DU COMMERCE ET DE LA VENTE</w:t>
      </w:r>
    </w:p>
    <w:p w:rsidR="009A40E7" w:rsidRPr="0098209B" w:rsidRDefault="009A40E7" w:rsidP="009A40E7">
      <w:pPr>
        <w:rPr>
          <w:rFonts w:ascii="Calibri" w:eastAsia="Calibri" w:hAnsi="Calibri" w:cs="Calibri"/>
          <w:b/>
          <w:sz w:val="32"/>
          <w:szCs w:val="32"/>
        </w:rPr>
      </w:pPr>
      <w:r w:rsidRPr="0098209B">
        <w:rPr>
          <w:rFonts w:ascii="Calibri" w:eastAsia="Calibri" w:hAnsi="Calibri" w:cs="Calibri"/>
          <w:b/>
          <w:sz w:val="32"/>
          <w:szCs w:val="32"/>
        </w:rPr>
        <w:t xml:space="preserve">      Option A : Animation et Gestion de l’espace commercial  </w:t>
      </w:r>
    </w:p>
    <w:p w:rsidR="009A40E7" w:rsidRPr="0098209B" w:rsidRDefault="009A40E7" w:rsidP="009A40E7">
      <w:pPr>
        <w:rPr>
          <w:rFonts w:ascii="Calibri" w:eastAsia="Calibri" w:hAnsi="Calibri" w:cs="Calibri"/>
          <w:b/>
          <w:sz w:val="32"/>
          <w:szCs w:val="32"/>
        </w:rPr>
      </w:pPr>
      <w:r w:rsidRPr="0098209B">
        <w:rPr>
          <w:rFonts w:ascii="Calibri" w:eastAsia="Wingdings" w:hAnsi="Calibri" w:cs="Wingdings"/>
          <w:b/>
          <w:sz w:val="32"/>
          <w:szCs w:val="32"/>
        </w:rPr>
        <w:t xml:space="preserve">      </w:t>
      </w:r>
      <w:r w:rsidRPr="0098209B">
        <w:rPr>
          <w:rFonts w:ascii="Calibri" w:eastAsia="Wingdings" w:hAnsi="Calibri" w:cs="Wingdings"/>
          <w:b/>
          <w:sz w:val="32"/>
          <w:szCs w:val="32"/>
        </w:rPr>
        <w:sym w:font="Wingdings" w:char="F0C4"/>
      </w:r>
      <w:r w:rsidRPr="0098209B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98209B">
        <w:rPr>
          <w:rFonts w:ascii="Calibri" w:eastAsia="Calibri" w:hAnsi="Calibri" w:cs="Calibri"/>
          <w:b/>
          <w:color w:val="FF0000"/>
          <w:sz w:val="32"/>
          <w:szCs w:val="32"/>
        </w:rPr>
        <w:t xml:space="preserve">Évaluation des compétences professionnelles en page </w:t>
      </w:r>
      <w:r w:rsidR="00B4230E">
        <w:rPr>
          <w:rFonts w:ascii="Calibri" w:eastAsia="Calibri" w:hAnsi="Calibri" w:cs="Calibri"/>
          <w:b/>
          <w:color w:val="FF0000"/>
          <w:sz w:val="32"/>
          <w:szCs w:val="32"/>
        </w:rPr>
        <w:t>10</w:t>
      </w:r>
    </w:p>
    <w:p w:rsidR="009A40E7" w:rsidRPr="0098209B" w:rsidRDefault="009A40E7" w:rsidP="009A40E7">
      <w:pPr>
        <w:rPr>
          <w:rFonts w:ascii="Calibri" w:eastAsia="Calibri" w:hAnsi="Calibri" w:cs="Calibri"/>
          <w:b/>
        </w:rPr>
      </w:pPr>
    </w:p>
    <w:p w:rsidR="009A40E7" w:rsidRPr="0098209B" w:rsidRDefault="009A40E7" w:rsidP="009A40E7">
      <w:pPr>
        <w:rPr>
          <w:rFonts w:ascii="Calibri" w:eastAsia="Calibri" w:hAnsi="Calibri" w:cs="Calibri"/>
          <w:b/>
          <w:sz w:val="32"/>
          <w:szCs w:val="32"/>
        </w:rPr>
      </w:pPr>
      <w:r w:rsidRPr="0098209B">
        <w:rPr>
          <w:rFonts w:ascii="Calibri" w:eastAsia="Wingdings" w:hAnsi="Calibri" w:cs="Wingdings"/>
          <w:b/>
          <w:sz w:val="32"/>
          <w:szCs w:val="32"/>
        </w:rPr>
        <w:sym w:font="Wingdings" w:char="F0A8"/>
      </w:r>
      <w:r w:rsidRPr="0098209B">
        <w:rPr>
          <w:rFonts w:ascii="Calibri" w:eastAsia="Wingdings" w:hAnsi="Calibri" w:cs="Wingdings"/>
          <w:b/>
          <w:sz w:val="32"/>
          <w:szCs w:val="32"/>
        </w:rPr>
        <w:t xml:space="preserve">  </w:t>
      </w:r>
      <w:r w:rsidRPr="0098209B">
        <w:rPr>
          <w:rFonts w:ascii="Calibri" w:eastAsia="Calibri" w:hAnsi="Calibri" w:cs="Calibri"/>
          <w:b/>
          <w:sz w:val="32"/>
          <w:szCs w:val="32"/>
        </w:rPr>
        <w:t>MÉTIERS DU COMMERCE ET DE LA VENTE</w:t>
      </w:r>
    </w:p>
    <w:p w:rsidR="009A40E7" w:rsidRPr="0098209B" w:rsidRDefault="009A40E7" w:rsidP="009A40E7">
      <w:pPr>
        <w:rPr>
          <w:rFonts w:ascii="Calibri" w:eastAsia="Calibri" w:hAnsi="Calibri" w:cs="Calibri"/>
          <w:b/>
          <w:sz w:val="32"/>
          <w:szCs w:val="32"/>
        </w:rPr>
      </w:pPr>
      <w:r w:rsidRPr="0098209B">
        <w:rPr>
          <w:rFonts w:ascii="Calibri" w:eastAsia="Calibri" w:hAnsi="Calibri" w:cs="Calibri"/>
          <w:b/>
          <w:sz w:val="32"/>
          <w:szCs w:val="32"/>
        </w:rPr>
        <w:t xml:space="preserve">      Option B : Prospection-Clientèle et valorisation d</w:t>
      </w:r>
      <w:r>
        <w:rPr>
          <w:rFonts w:ascii="Calibri" w:eastAsia="Calibri" w:hAnsi="Calibri" w:cs="Calibri"/>
          <w:b/>
          <w:sz w:val="32"/>
          <w:szCs w:val="32"/>
        </w:rPr>
        <w:t xml:space="preserve">e </w:t>
      </w:r>
      <w:r w:rsidRPr="0098209B">
        <w:rPr>
          <w:rFonts w:ascii="Calibri" w:eastAsia="Calibri" w:hAnsi="Calibri" w:cs="Calibri"/>
          <w:b/>
          <w:sz w:val="32"/>
          <w:szCs w:val="32"/>
        </w:rPr>
        <w:t>l’offre commerciale</w:t>
      </w:r>
      <w:r>
        <w:rPr>
          <w:rFonts w:ascii="Calibri" w:eastAsia="Calibri" w:hAnsi="Calibri" w:cs="Calibri"/>
          <w:b/>
          <w:sz w:val="32"/>
          <w:szCs w:val="32"/>
        </w:rPr>
        <w:t xml:space="preserve">   </w:t>
      </w:r>
      <w:r>
        <w:rPr>
          <w:rFonts w:ascii="Calibri" w:eastAsia="Calibri" w:hAnsi="Calibri" w:cs="Calibri"/>
          <w:b/>
          <w:sz w:val="32"/>
          <w:szCs w:val="32"/>
        </w:rPr>
        <w:tab/>
      </w:r>
    </w:p>
    <w:p w:rsidR="009A40E7" w:rsidRPr="0098209B" w:rsidRDefault="009A40E7" w:rsidP="009A40E7">
      <w:pPr>
        <w:rPr>
          <w:rFonts w:ascii="Calibri" w:eastAsia="Calibri" w:hAnsi="Calibri" w:cs="Calibri"/>
          <w:b/>
          <w:sz w:val="32"/>
          <w:szCs w:val="32"/>
        </w:rPr>
      </w:pPr>
      <w:r w:rsidRPr="0098209B">
        <w:rPr>
          <w:rFonts w:ascii="Calibri" w:eastAsia="Wingdings" w:hAnsi="Calibri" w:cs="Wingdings"/>
          <w:b/>
          <w:sz w:val="32"/>
          <w:szCs w:val="32"/>
        </w:rPr>
        <w:t xml:space="preserve">      </w:t>
      </w:r>
      <w:r w:rsidRPr="0098209B">
        <w:rPr>
          <w:rFonts w:ascii="Calibri" w:eastAsia="Wingdings" w:hAnsi="Calibri" w:cs="Wingdings"/>
          <w:b/>
          <w:sz w:val="32"/>
          <w:szCs w:val="32"/>
        </w:rPr>
        <w:sym w:font="Wingdings" w:char="F0C4"/>
      </w:r>
      <w:r w:rsidRPr="0098209B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98209B">
        <w:rPr>
          <w:rFonts w:ascii="Calibri" w:eastAsia="Calibri" w:hAnsi="Calibri" w:cs="Calibri"/>
          <w:b/>
          <w:color w:val="FF0000"/>
          <w:sz w:val="32"/>
          <w:szCs w:val="32"/>
        </w:rPr>
        <w:t xml:space="preserve">Évaluation des compétences professionnelles en page </w:t>
      </w:r>
      <w:r w:rsidR="00B4230E">
        <w:rPr>
          <w:rFonts w:ascii="Calibri" w:eastAsia="Calibri" w:hAnsi="Calibri" w:cs="Calibri"/>
          <w:b/>
          <w:color w:val="FF0000"/>
          <w:sz w:val="32"/>
          <w:szCs w:val="32"/>
        </w:rPr>
        <w:t>11</w:t>
      </w:r>
    </w:p>
    <w:p w:rsidR="009A40E7" w:rsidRPr="002B6A51" w:rsidRDefault="009A40E7" w:rsidP="009A40E7">
      <w:pPr>
        <w:rPr>
          <w:rFonts w:ascii="Calibri" w:eastAsia="Calibri" w:hAnsi="Calibri" w:cs="Calibri"/>
          <w:b/>
          <w:sz w:val="48"/>
          <w:szCs w:val="48"/>
        </w:rPr>
      </w:pPr>
    </w:p>
    <w:p w:rsidR="009A40E7" w:rsidRPr="0098209B" w:rsidRDefault="009A40E7" w:rsidP="009A40E7">
      <w:pPr>
        <w:rPr>
          <w:rFonts w:ascii="Calibri" w:eastAsia="Calibri" w:hAnsi="Calibri" w:cs="Calibri"/>
          <w:b/>
          <w:sz w:val="32"/>
          <w:szCs w:val="32"/>
        </w:rPr>
      </w:pPr>
      <w:r w:rsidRPr="0098209B">
        <w:rPr>
          <w:rFonts w:ascii="Calibri" w:eastAsia="Wingdings" w:hAnsi="Calibri" w:cs="Wingdings"/>
          <w:b/>
          <w:sz w:val="32"/>
          <w:szCs w:val="32"/>
        </w:rPr>
        <w:sym w:font="Wingdings" w:char="F0FD"/>
      </w:r>
      <w:r w:rsidRPr="0098209B">
        <w:rPr>
          <w:rFonts w:ascii="Calibri" w:eastAsia="Wingdings" w:hAnsi="Calibri" w:cs="Wingdings"/>
          <w:b/>
          <w:sz w:val="32"/>
          <w:szCs w:val="32"/>
        </w:rPr>
        <w:t xml:space="preserve">  </w:t>
      </w:r>
      <w:r w:rsidRPr="0098209B">
        <w:rPr>
          <w:rFonts w:ascii="Calibri" w:eastAsia="Calibri" w:hAnsi="Calibri" w:cs="Calibri"/>
          <w:b/>
          <w:sz w:val="32"/>
          <w:szCs w:val="32"/>
        </w:rPr>
        <w:t>MÉTIERS DE L’ACCUEIL, DU COMMERCE ET DE LA VENTE</w:t>
      </w:r>
    </w:p>
    <w:p w:rsidR="001816AF" w:rsidRPr="00D22301" w:rsidRDefault="009A40E7" w:rsidP="009A40E7">
      <w:pPr>
        <w:rPr>
          <w:rFonts w:ascii="Calibri" w:eastAsia="Calibri" w:hAnsi="Calibri" w:cs="Calibri"/>
          <w:b/>
          <w:sz w:val="36"/>
          <w:szCs w:val="36"/>
        </w:rPr>
      </w:pPr>
      <w:r w:rsidRPr="0098209B">
        <w:rPr>
          <w:rFonts w:ascii="Calibri" w:eastAsia="Calibri" w:hAnsi="Calibri" w:cs="Calibri"/>
          <w:b/>
          <w:sz w:val="32"/>
          <w:szCs w:val="32"/>
        </w:rPr>
        <w:t xml:space="preserve">      </w:t>
      </w:r>
      <w:r w:rsidRPr="0098209B">
        <w:rPr>
          <w:rFonts w:ascii="Calibri" w:eastAsia="Wingdings" w:hAnsi="Calibri" w:cs="Wingdings"/>
          <w:b/>
          <w:sz w:val="32"/>
          <w:szCs w:val="32"/>
        </w:rPr>
        <w:sym w:font="Wingdings" w:char="F0C4"/>
      </w:r>
      <w:r w:rsidRPr="0098209B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98209B">
        <w:rPr>
          <w:rFonts w:ascii="Calibri" w:eastAsia="Calibri" w:hAnsi="Calibri" w:cs="Calibri"/>
          <w:b/>
          <w:color w:val="FF0000"/>
          <w:sz w:val="32"/>
          <w:szCs w:val="32"/>
        </w:rPr>
        <w:t xml:space="preserve">Évaluation des attitudes professionnelles en page </w:t>
      </w:r>
      <w:r w:rsidR="00B4230E">
        <w:rPr>
          <w:rFonts w:ascii="Calibri" w:eastAsia="Calibri" w:hAnsi="Calibri" w:cs="Calibri"/>
          <w:b/>
          <w:color w:val="FF0000"/>
          <w:sz w:val="32"/>
          <w:szCs w:val="32"/>
        </w:rPr>
        <w:t>12</w:t>
      </w:r>
      <w:r w:rsidR="001816AF" w:rsidRPr="00D22301">
        <w:rPr>
          <w:rFonts w:ascii="Calibri" w:eastAsia="Calibri" w:hAnsi="Calibri" w:cs="Calibri"/>
          <w:b/>
          <w:color w:val="FF0000"/>
          <w:sz w:val="36"/>
          <w:szCs w:val="36"/>
        </w:rPr>
        <w:tab/>
      </w:r>
    </w:p>
    <w:p w:rsidR="001816AF" w:rsidRPr="00EA7E6D" w:rsidRDefault="001816AF" w:rsidP="001816AF">
      <w:pPr>
        <w:rPr>
          <w:rFonts w:ascii="Calibri" w:eastAsia="Calibri" w:hAnsi="Calibri" w:cs="Calibri"/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461"/>
      </w:tblGrid>
      <w:tr w:rsidR="001816AF" w:rsidRPr="009D4765" w:rsidTr="000673C9">
        <w:tc>
          <w:tcPr>
            <w:tcW w:w="10121" w:type="dxa"/>
            <w:gridSpan w:val="2"/>
          </w:tcPr>
          <w:p w:rsidR="001816AF" w:rsidRPr="009D4765" w:rsidRDefault="001816AF" w:rsidP="009D4765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8"/>
                <w:szCs w:val="38"/>
              </w:rPr>
            </w:pPr>
            <w:r w:rsidRPr="009D4765">
              <w:rPr>
                <w:rFonts w:ascii="Calibri" w:eastAsia="Calibri" w:hAnsi="Calibri" w:cs="Calibri"/>
                <w:b/>
                <w:sz w:val="38"/>
                <w:szCs w:val="38"/>
              </w:rPr>
              <w:t>AIDE AU POSITIONNEMENT</w:t>
            </w:r>
          </w:p>
        </w:tc>
      </w:tr>
      <w:tr w:rsidR="001816AF" w:rsidRPr="009D4765" w:rsidTr="000673C9">
        <w:tc>
          <w:tcPr>
            <w:tcW w:w="2660" w:type="dxa"/>
            <w:vAlign w:val="center"/>
          </w:tcPr>
          <w:p w:rsidR="001816AF" w:rsidRPr="009D4765" w:rsidRDefault="001816AF" w:rsidP="009D4765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NON AQUIS</w:t>
            </w:r>
          </w:p>
        </w:tc>
        <w:tc>
          <w:tcPr>
            <w:tcW w:w="7461" w:type="dxa"/>
            <w:vAlign w:val="center"/>
          </w:tcPr>
          <w:p w:rsidR="001816AF" w:rsidRPr="009D4765" w:rsidRDefault="001816AF" w:rsidP="009D4765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De grandes difficultés et/ou ensemble inadapté</w:t>
            </w:r>
          </w:p>
          <w:p w:rsidR="001816AF" w:rsidRPr="009D4765" w:rsidRDefault="001816AF" w:rsidP="009D4765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De constantes consignes nécessaires</w:t>
            </w:r>
          </w:p>
        </w:tc>
      </w:tr>
      <w:tr w:rsidR="001816AF" w:rsidRPr="009D4765" w:rsidTr="000673C9">
        <w:tc>
          <w:tcPr>
            <w:tcW w:w="2660" w:type="dxa"/>
            <w:vAlign w:val="center"/>
          </w:tcPr>
          <w:p w:rsidR="001816AF" w:rsidRPr="009D4765" w:rsidRDefault="001816AF" w:rsidP="009D4765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EN COURS D'ACQUISITION</w:t>
            </w:r>
          </w:p>
        </w:tc>
        <w:tc>
          <w:tcPr>
            <w:tcW w:w="7461" w:type="dxa"/>
            <w:vAlign w:val="center"/>
          </w:tcPr>
          <w:p w:rsidR="001816AF" w:rsidRPr="009D4765" w:rsidRDefault="001816AF" w:rsidP="009D4765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Des difficultés et/ou ensemble irrégulier</w:t>
            </w:r>
          </w:p>
          <w:p w:rsidR="001816AF" w:rsidRPr="009D4765" w:rsidRDefault="001816AF" w:rsidP="009D4765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Des consignes régulières</w:t>
            </w:r>
          </w:p>
        </w:tc>
      </w:tr>
      <w:tr w:rsidR="001816AF" w:rsidRPr="009D4765" w:rsidTr="000673C9">
        <w:tc>
          <w:tcPr>
            <w:tcW w:w="2660" w:type="dxa"/>
            <w:vAlign w:val="center"/>
          </w:tcPr>
          <w:p w:rsidR="001816AF" w:rsidRPr="009D4765" w:rsidRDefault="001816AF" w:rsidP="009D4765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PARTIELLEMENT ATTEINT</w:t>
            </w:r>
          </w:p>
        </w:tc>
        <w:tc>
          <w:tcPr>
            <w:tcW w:w="7461" w:type="dxa"/>
            <w:vAlign w:val="center"/>
          </w:tcPr>
          <w:p w:rsidR="001816AF" w:rsidRPr="009D4765" w:rsidRDefault="001816AF" w:rsidP="009D4765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Ensemble convenable</w:t>
            </w:r>
          </w:p>
          <w:p w:rsidR="001816AF" w:rsidRPr="009D4765" w:rsidRDefault="001816AF" w:rsidP="009D4765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Des rappels ponctuels de consignes</w:t>
            </w:r>
          </w:p>
        </w:tc>
      </w:tr>
      <w:tr w:rsidR="00F86D4C" w:rsidRPr="009D4765" w:rsidTr="00F86D4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4C" w:rsidRPr="009D4765" w:rsidRDefault="00F86D4C" w:rsidP="005B398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ACQUIS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4C" w:rsidRPr="009D4765" w:rsidRDefault="00F86D4C" w:rsidP="005B398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Tout à fait adapté</w:t>
            </w:r>
          </w:p>
          <w:p w:rsidR="00F86D4C" w:rsidRPr="009D4765" w:rsidRDefault="00F86D4C" w:rsidP="005B3986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D4765">
              <w:rPr>
                <w:rFonts w:ascii="Calibri" w:eastAsia="Calibri" w:hAnsi="Calibri" w:cs="Calibri"/>
                <w:b/>
                <w:sz w:val="32"/>
                <w:szCs w:val="32"/>
              </w:rPr>
              <w:t>Des consignes de départ suffisantes</w:t>
            </w:r>
          </w:p>
        </w:tc>
      </w:tr>
    </w:tbl>
    <w:p w:rsidR="000673C9" w:rsidRDefault="000673C9">
      <w:pPr>
        <w:sectPr w:rsidR="000673C9" w:rsidSect="004B6326">
          <w:pgSz w:w="11906" w:h="16838"/>
          <w:pgMar w:top="567" w:right="851" w:bottom="907" w:left="851" w:header="0" w:footer="284" w:gutter="0"/>
          <w:cols w:space="720"/>
          <w:docGrid w:linePitch="326"/>
        </w:sectPr>
      </w:pPr>
    </w:p>
    <w:tbl>
      <w:tblPr>
        <w:tblStyle w:val="Grilledutableau"/>
        <w:tblW w:w="158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423"/>
        <w:gridCol w:w="423"/>
        <w:gridCol w:w="426"/>
        <w:gridCol w:w="423"/>
        <w:gridCol w:w="2222"/>
        <w:gridCol w:w="7932"/>
      </w:tblGrid>
      <w:tr w:rsidR="000673C9" w:rsidTr="00C03E8C">
        <w:trPr>
          <w:cantSplit/>
          <w:trHeight w:val="1681"/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881724" w:rsidRDefault="000673C9" w:rsidP="00907BC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81724">
              <w:rPr>
                <w:sz w:val="20"/>
                <w:szCs w:val="20"/>
              </w:rPr>
              <w:lastRenderedPageBreak/>
              <w:t>COMPÉTENCES PROFESSIONNELLES COMMUNES</w:t>
            </w:r>
          </w:p>
          <w:p w:rsidR="000673C9" w:rsidRPr="00881724" w:rsidRDefault="000673C9" w:rsidP="00907BC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881724">
              <w:rPr>
                <w:b/>
                <w:sz w:val="20"/>
                <w:szCs w:val="20"/>
              </w:rPr>
              <w:t>SECONDE MÉTIERS DE LA RELATION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673C9" w:rsidRPr="00B20703" w:rsidRDefault="000673C9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NON ACQUIS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extDirection w:val="btLr"/>
            <w:vAlign w:val="center"/>
          </w:tcPr>
          <w:p w:rsidR="000673C9" w:rsidRPr="00B20703" w:rsidRDefault="000673C9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EN COURS D’ACQUISITION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99"/>
            <w:textDirection w:val="btLr"/>
            <w:vAlign w:val="center"/>
          </w:tcPr>
          <w:p w:rsidR="000673C9" w:rsidRPr="00B20703" w:rsidRDefault="000673C9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PARTIELLEMENT ACQUIS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extDirection w:val="btLr"/>
            <w:vAlign w:val="center"/>
          </w:tcPr>
          <w:p w:rsidR="000673C9" w:rsidRPr="00B20703" w:rsidRDefault="000673C9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ACQUIS</w:t>
            </w: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146DA9" w:rsidRDefault="000673C9" w:rsidP="00907BC7">
            <w:pPr>
              <w:spacing w:before="20" w:after="20"/>
              <w:jc w:val="center"/>
            </w:pPr>
            <w:r w:rsidRPr="00146DA9">
              <w:t>COMPÉTENCES PROFESSIONNELLES SPÉCIFIQUES</w:t>
            </w:r>
          </w:p>
          <w:p w:rsidR="000673C9" w:rsidRPr="00B20703" w:rsidRDefault="000673C9" w:rsidP="00907BC7">
            <w:pPr>
              <w:spacing w:before="20" w:after="20"/>
              <w:jc w:val="center"/>
              <w:rPr>
                <w:b/>
                <w:sz w:val="40"/>
                <w:szCs w:val="40"/>
              </w:rPr>
            </w:pPr>
            <w:r w:rsidRPr="00B20703">
              <w:rPr>
                <w:b/>
                <w:sz w:val="40"/>
                <w:szCs w:val="40"/>
              </w:rPr>
              <w:t>BACCALAURÉAT MÉTIERS DE L’ACCUEIL</w:t>
            </w:r>
          </w:p>
        </w:tc>
      </w:tr>
      <w:tr w:rsidR="000673C9" w:rsidTr="00C03E8C">
        <w:trPr>
          <w:jc w:val="center"/>
        </w:trPr>
        <w:tc>
          <w:tcPr>
            <w:tcW w:w="40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shd w:val="clear" w:color="auto" w:fill="FFFFFF" w:themeFill="background1"/>
              <w:spacing w:before="200" w:after="200"/>
              <w:rPr>
                <w:rFonts w:asciiTheme="minorHAnsi" w:eastAsiaTheme="majorEastAsia" w:hAnsiTheme="minorHAnsi" w:cs="Arial"/>
                <w:b/>
                <w:color w:val="FF0000"/>
                <w:sz w:val="18"/>
                <w:szCs w:val="18"/>
                <w:shd w:val="clear" w:color="auto" w:fill="FFFFFF" w:themeFill="background1"/>
              </w:rPr>
            </w:pPr>
            <w:r w:rsidRPr="0059040C">
              <w:rPr>
                <w:rFonts w:asciiTheme="minorHAnsi" w:eastAsiaTheme="majorEastAsia" w:hAnsiTheme="minorHAnsi" w:cs="Arial"/>
                <w:b/>
                <w:color w:val="FF0000"/>
                <w:sz w:val="18"/>
                <w:szCs w:val="18"/>
                <w:shd w:val="clear" w:color="auto" w:fill="FFFFFF" w:themeFill="background1"/>
              </w:rPr>
              <w:t>Intégrer la relation client dans un cadre omnicanal</w:t>
            </w:r>
          </w:p>
          <w:p w:rsidR="000673C9" w:rsidRPr="0059040C" w:rsidRDefault="000673C9" w:rsidP="00907BC7">
            <w:pPr>
              <w:pStyle w:val="Sansinterligne"/>
              <w:spacing w:before="200" w:after="200"/>
              <w:rPr>
                <w:rFonts w:cs="Arial"/>
                <w:b/>
                <w:sz w:val="18"/>
                <w:szCs w:val="18"/>
              </w:rPr>
            </w:pPr>
            <w:r w:rsidRPr="0059040C">
              <w:rPr>
                <w:rFonts w:cs="Arial"/>
                <w:b/>
                <w:sz w:val="18"/>
                <w:szCs w:val="18"/>
              </w:rPr>
              <w:t>Prendre contact</w:t>
            </w:r>
          </w:p>
          <w:p w:rsidR="000673C9" w:rsidRPr="0059040C" w:rsidRDefault="000673C9" w:rsidP="00907BC7">
            <w:pPr>
              <w:pStyle w:val="Sansinterligne"/>
              <w:spacing w:before="200" w:after="200"/>
              <w:rPr>
                <w:rFonts w:cs="Arial"/>
                <w:b/>
                <w:sz w:val="18"/>
                <w:szCs w:val="18"/>
              </w:rPr>
            </w:pPr>
            <w:r w:rsidRPr="0059040C">
              <w:rPr>
                <w:rFonts w:cs="Arial"/>
                <w:b/>
                <w:sz w:val="18"/>
                <w:szCs w:val="18"/>
              </w:rPr>
              <w:t>Identifier le besoin</w:t>
            </w:r>
          </w:p>
          <w:p w:rsidR="000673C9" w:rsidRPr="0059040C" w:rsidRDefault="000673C9" w:rsidP="00907BC7">
            <w:pPr>
              <w:pStyle w:val="Sansinterligne"/>
              <w:spacing w:before="200" w:after="200"/>
              <w:rPr>
                <w:rFonts w:cs="Arial"/>
                <w:b/>
                <w:sz w:val="18"/>
                <w:szCs w:val="18"/>
              </w:rPr>
            </w:pPr>
            <w:r w:rsidRPr="0059040C">
              <w:rPr>
                <w:rFonts w:cs="Arial"/>
                <w:b/>
                <w:sz w:val="18"/>
                <w:szCs w:val="18"/>
              </w:rPr>
              <w:t>Identifier le client et ses caractéristiques</w:t>
            </w:r>
          </w:p>
          <w:p w:rsidR="000673C9" w:rsidRPr="0059040C" w:rsidRDefault="000673C9" w:rsidP="00907BC7">
            <w:pPr>
              <w:spacing w:before="20" w:after="20"/>
              <w:rPr>
                <w:rFonts w:asciiTheme="minorHAnsi" w:hAnsiTheme="minorHAnsi"/>
                <w:sz w:val="20"/>
                <w:szCs w:val="20"/>
              </w:rPr>
            </w:pPr>
            <w:r w:rsidRPr="0059040C">
              <w:rPr>
                <w:rFonts w:asciiTheme="minorHAnsi" w:hAnsiTheme="minorHAnsi" w:cs="Arial"/>
                <w:b/>
                <w:sz w:val="18"/>
                <w:szCs w:val="18"/>
              </w:rPr>
              <w:t>Proposer une solution adaptée au parcours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A63917" w:rsidRDefault="000673C9" w:rsidP="00907BC7">
            <w:pPr>
              <w:pStyle w:val="Paragraphedeliste"/>
              <w:numPr>
                <w:ilvl w:val="1"/>
                <w:numId w:val="3"/>
              </w:numPr>
              <w:shd w:val="clear" w:color="auto" w:fill="FFFFFF" w:themeFill="background1"/>
              <w:spacing w:before="40" w:after="20" w:line="276" w:lineRule="auto"/>
              <w:ind w:left="0"/>
              <w:rPr>
                <w:rFonts w:cs="Arial"/>
                <w:b/>
                <w:color w:val="0070C0"/>
                <w:sz w:val="20"/>
                <w:szCs w:val="20"/>
              </w:rPr>
            </w:pPr>
            <w:r w:rsidRPr="00A63917">
              <w:rPr>
                <w:rFonts w:cs="Arial"/>
                <w:b/>
                <w:color w:val="0070C0"/>
                <w:sz w:val="20"/>
                <w:szCs w:val="20"/>
              </w:rPr>
              <w:t>1.1 Gérer simultanément les activités</w:t>
            </w:r>
          </w:p>
          <w:p w:rsidR="000673C9" w:rsidRPr="00572967" w:rsidRDefault="000673C9" w:rsidP="00907BC7">
            <w:pPr>
              <w:pStyle w:val="Paragraphedeliste"/>
              <w:numPr>
                <w:ilvl w:val="1"/>
                <w:numId w:val="3"/>
              </w:numPr>
              <w:shd w:val="clear" w:color="auto" w:fill="FFFFFF" w:themeFill="background1"/>
              <w:spacing w:before="40" w:after="20" w:line="276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2967">
              <w:rPr>
                <w:rFonts w:ascii="Times New Roman" w:hAnsi="Times New Roman" w:cs="Times New Roman"/>
                <w:b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1.1.1 Recenser et prioriser les activités      </w:t>
            </w:r>
            <w:r w:rsidRPr="00572967">
              <w:rPr>
                <w:rFonts w:ascii="Times New Roman" w:hAnsi="Times New Roman" w:cs="Times New Roman"/>
                <w:b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1.1.2 Organiser ses activités en coordination avec l’équipe      </w:t>
            </w:r>
            <w:r w:rsidRPr="00572967">
              <w:rPr>
                <w:rFonts w:ascii="Times New Roman" w:hAnsi="Times New Roman" w:cs="Times New Roman"/>
                <w:b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1.1.3 Repérer et gérer les aléas</w:t>
            </w:r>
          </w:p>
        </w:tc>
      </w:tr>
      <w:tr w:rsidR="000673C9" w:rsidTr="00C03E8C">
        <w:trPr>
          <w:jc w:val="center"/>
        </w:trPr>
        <w:tc>
          <w:tcPr>
            <w:tcW w:w="40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spacing w:before="20" w:after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A63917" w:rsidRDefault="000673C9" w:rsidP="00907BC7">
            <w:pPr>
              <w:pStyle w:val="Paragraphedeliste"/>
              <w:numPr>
                <w:ilvl w:val="1"/>
                <w:numId w:val="3"/>
              </w:numPr>
              <w:shd w:val="clear" w:color="auto" w:fill="FFFFFF" w:themeFill="background1"/>
              <w:spacing w:before="40" w:after="20" w:line="276" w:lineRule="auto"/>
              <w:ind w:left="0"/>
              <w:rPr>
                <w:rFonts w:cs="Arial"/>
                <w:b/>
                <w:color w:val="0070C0"/>
                <w:sz w:val="20"/>
                <w:szCs w:val="20"/>
              </w:rPr>
            </w:pPr>
            <w:r w:rsidRPr="00A63917">
              <w:rPr>
                <w:rFonts w:cs="Arial"/>
                <w:b/>
                <w:color w:val="0070C0"/>
                <w:sz w:val="20"/>
                <w:szCs w:val="20"/>
              </w:rPr>
              <w:t>1.2 Prendre contact avec le public</w:t>
            </w:r>
          </w:p>
          <w:p w:rsidR="000673C9" w:rsidRPr="001D219E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1D219E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sz w:val="16"/>
                <w:szCs w:val="16"/>
              </w:rPr>
              <w:t xml:space="preserve"> 1.2.1 Identifier le public et repérer ses caractéristiques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1D219E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sz w:val="16"/>
                <w:szCs w:val="16"/>
              </w:rPr>
              <w:t xml:space="preserve"> 1.2.2 Recevoir le visiteur</w:t>
            </w:r>
          </w:p>
        </w:tc>
      </w:tr>
      <w:tr w:rsidR="000673C9" w:rsidTr="00C03E8C">
        <w:trPr>
          <w:jc w:val="center"/>
        </w:trPr>
        <w:tc>
          <w:tcPr>
            <w:tcW w:w="40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spacing w:before="20" w:after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A63917" w:rsidRDefault="000673C9" w:rsidP="00572967">
            <w:pPr>
              <w:pStyle w:val="Paragraphedeliste"/>
              <w:shd w:val="clear" w:color="auto" w:fill="FFFFFF" w:themeFill="background1"/>
              <w:spacing w:before="40" w:after="20" w:line="276" w:lineRule="auto"/>
              <w:ind w:left="0"/>
              <w:rPr>
                <w:rFonts w:cs="Arial"/>
                <w:b/>
                <w:color w:val="0070C0"/>
                <w:sz w:val="20"/>
                <w:szCs w:val="20"/>
              </w:rPr>
            </w:pPr>
            <w:r w:rsidRPr="00A63917">
              <w:rPr>
                <w:rFonts w:cs="Arial"/>
                <w:b/>
                <w:color w:val="0070C0"/>
                <w:sz w:val="20"/>
                <w:szCs w:val="20"/>
              </w:rPr>
              <w:t>1.3 Identifier la demande</w:t>
            </w:r>
          </w:p>
          <w:p w:rsidR="000673C9" w:rsidRPr="001D219E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1D219E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sz w:val="16"/>
                <w:szCs w:val="16"/>
              </w:rPr>
              <w:t xml:space="preserve"> 1.3.1 Appréhender la demande du public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1D219E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sz w:val="16"/>
                <w:szCs w:val="16"/>
              </w:rPr>
              <w:t xml:space="preserve"> 1.3.2 Apprécier la complexité de la demande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1D219E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sz w:val="16"/>
                <w:szCs w:val="16"/>
              </w:rPr>
              <w:t xml:space="preserve"> 1.3.3 Interagir pour préciser sa demande</w:t>
            </w:r>
          </w:p>
        </w:tc>
      </w:tr>
      <w:tr w:rsidR="000673C9" w:rsidTr="00C03E8C">
        <w:trPr>
          <w:jc w:val="center"/>
        </w:trPr>
        <w:tc>
          <w:tcPr>
            <w:tcW w:w="40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spacing w:before="20" w:after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A63917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A63917">
              <w:rPr>
                <w:rFonts w:cs="Arial"/>
                <w:b/>
                <w:color w:val="0070C0"/>
                <w:sz w:val="20"/>
                <w:szCs w:val="20"/>
              </w:rPr>
              <w:t>1.4 Traiter la demande</w:t>
            </w:r>
          </w:p>
          <w:p w:rsidR="000673C9" w:rsidRPr="00572967" w:rsidRDefault="000673C9" w:rsidP="00572967">
            <w:pPr>
              <w:pStyle w:val="Paragraphedeliste"/>
              <w:shd w:val="clear" w:color="auto" w:fill="FFFFFF" w:themeFill="background1"/>
              <w:spacing w:before="40" w:after="20" w:line="276" w:lineRule="auto"/>
              <w:ind w:left="0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572967">
              <w:rPr>
                <w:rFonts w:ascii="Times New Roman" w:hAnsi="Times New Roman" w:cs="Times New Roman"/>
                <w:b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1.4.1 Identifier et mobiliser les ressources utiles </w:t>
            </w:r>
          </w:p>
          <w:p w:rsidR="000673C9" w:rsidRPr="001D219E" w:rsidRDefault="000673C9" w:rsidP="00572967">
            <w:pPr>
              <w:pStyle w:val="Paragraphedeliste"/>
              <w:shd w:val="clear" w:color="auto" w:fill="FFFFFF" w:themeFill="background1"/>
              <w:spacing w:before="40" w:after="20" w:line="276" w:lineRule="auto"/>
              <w:ind w:left="0"/>
              <w:rPr>
                <w:rFonts w:cs="Arial"/>
                <w:b/>
                <w:color w:val="0070C0"/>
                <w:sz w:val="16"/>
                <w:szCs w:val="16"/>
              </w:rPr>
            </w:pPr>
            <w:r w:rsidRPr="00572967">
              <w:rPr>
                <w:rFonts w:ascii="Times New Roman" w:hAnsi="Times New Roman" w:cs="Times New Roman"/>
                <w:b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1.4.2 Apporter une réponse adaptée      </w:t>
            </w:r>
            <w:r w:rsidRPr="00572967">
              <w:rPr>
                <w:rFonts w:ascii="Times New Roman" w:hAnsi="Times New Roman" w:cs="Times New Roman"/>
                <w:b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1.4.3 Construire une réponse personnalisée</w:t>
            </w:r>
            <w:r w:rsidRPr="001D219E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0673C9" w:rsidTr="00C03E8C">
        <w:trPr>
          <w:jc w:val="center"/>
        </w:trPr>
        <w:tc>
          <w:tcPr>
            <w:tcW w:w="4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spacing w:before="20" w:after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7529CF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bCs/>
                <w:color w:val="0070C0"/>
                <w:sz w:val="20"/>
                <w:szCs w:val="20"/>
              </w:rPr>
            </w:pPr>
            <w:r w:rsidRPr="007529CF">
              <w:rPr>
                <w:rFonts w:cs="Arial"/>
                <w:b/>
                <w:bCs/>
                <w:color w:val="0070C0"/>
                <w:sz w:val="20"/>
                <w:szCs w:val="20"/>
              </w:rPr>
              <w:t>3.1 Contribuer au développement de la relation commerciale</w:t>
            </w:r>
          </w:p>
          <w:p w:rsidR="000673C9" w:rsidRPr="00A63917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1D219E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sz w:val="16"/>
                <w:szCs w:val="16"/>
              </w:rPr>
              <w:t xml:space="preserve"> 3.1.1 Identifier les supports utiles à la relation commerciale</w:t>
            </w:r>
          </w:p>
        </w:tc>
      </w:tr>
      <w:tr w:rsidR="000673C9" w:rsidRPr="00240563" w:rsidTr="00C03E8C">
        <w:trPr>
          <w:jc w:val="center"/>
        </w:trPr>
        <w:tc>
          <w:tcPr>
            <w:tcW w:w="4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pStyle w:val="Sansinterligne"/>
              <w:shd w:val="clear" w:color="auto" w:fill="FFFFFF" w:themeFill="background1"/>
              <w:spacing w:before="200" w:after="200"/>
              <w:rPr>
                <w:rFonts w:cs="Arial"/>
                <w:b/>
                <w:color w:val="FF0000"/>
                <w:sz w:val="18"/>
                <w:szCs w:val="18"/>
              </w:rPr>
            </w:pPr>
            <w:r w:rsidRPr="0059040C">
              <w:rPr>
                <w:rFonts w:cs="Arial"/>
                <w:b/>
                <w:color w:val="FF0000"/>
                <w:sz w:val="18"/>
                <w:szCs w:val="18"/>
              </w:rPr>
              <w:t>Assurer le suivi de la relation client</w:t>
            </w:r>
          </w:p>
          <w:p w:rsidR="000673C9" w:rsidRPr="0059040C" w:rsidRDefault="000673C9" w:rsidP="00907BC7">
            <w:pPr>
              <w:pStyle w:val="Sansinterligne"/>
              <w:spacing w:before="200" w:after="20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9040C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Gérer le suivi de la demande </w:t>
            </w:r>
          </w:p>
          <w:p w:rsidR="000673C9" w:rsidRPr="0059040C" w:rsidRDefault="000673C9" w:rsidP="00907BC7">
            <w:pPr>
              <w:pStyle w:val="Sansinterligne"/>
              <w:spacing w:before="200" w:after="20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9040C">
              <w:rPr>
                <w:rFonts w:cs="Arial"/>
                <w:b/>
                <w:color w:val="000000" w:themeColor="text1"/>
                <w:sz w:val="18"/>
                <w:szCs w:val="18"/>
              </w:rPr>
              <w:t>Satisfaire le client</w:t>
            </w:r>
          </w:p>
          <w:p w:rsidR="000673C9" w:rsidRPr="0059040C" w:rsidRDefault="000673C9" w:rsidP="00907BC7">
            <w:pPr>
              <w:spacing w:before="200" w:after="200"/>
              <w:rPr>
                <w:rFonts w:asciiTheme="minorHAnsi" w:hAnsiTheme="minorHAnsi"/>
                <w:sz w:val="18"/>
                <w:szCs w:val="18"/>
              </w:rPr>
            </w:pPr>
            <w:r w:rsidRPr="0059040C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Fidéliser le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7529CF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7529CF">
              <w:rPr>
                <w:rFonts w:cs="Arial"/>
                <w:b/>
                <w:color w:val="0070C0"/>
                <w:sz w:val="20"/>
                <w:szCs w:val="20"/>
              </w:rPr>
              <w:t xml:space="preserve">2.2 Gérer des prestations internes et externes </w:t>
            </w:r>
          </w:p>
          <w:p w:rsidR="000673C9" w:rsidRDefault="000673C9" w:rsidP="00907BC7">
            <w:pPr>
              <w:shd w:val="clear" w:color="auto" w:fill="FFFFFF" w:themeFill="background1"/>
              <w:spacing w:before="40" w:after="20" w:line="276" w:lineRule="auto"/>
              <w:outlineLvl w:val="0"/>
              <w:rPr>
                <w:rFonts w:cs="Arial"/>
                <w:b/>
                <w:sz w:val="16"/>
                <w:szCs w:val="16"/>
              </w:rPr>
            </w:pPr>
            <w:r w:rsidRPr="001D219E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sz w:val="16"/>
                <w:szCs w:val="16"/>
              </w:rPr>
              <w:t xml:space="preserve"> 2.2.2 Formaliser une demande et/ou une offre de prestations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1D219E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sz w:val="16"/>
                <w:szCs w:val="16"/>
              </w:rPr>
              <w:t xml:space="preserve"> 2.2.3 Assurer le suivi d’une prestation </w:t>
            </w:r>
          </w:p>
          <w:p w:rsidR="000673C9" w:rsidRPr="001D219E" w:rsidRDefault="000673C9" w:rsidP="00907BC7">
            <w:pPr>
              <w:shd w:val="clear" w:color="auto" w:fill="FFFFFF" w:themeFill="background1"/>
              <w:spacing w:before="40" w:after="20" w:line="276" w:lineRule="auto"/>
              <w:outlineLvl w:val="0"/>
              <w:rPr>
                <w:rFonts w:cs="Arial"/>
                <w:b/>
                <w:color w:val="FF0000"/>
                <w:sz w:val="16"/>
                <w:szCs w:val="16"/>
              </w:rPr>
            </w:pPr>
            <w:r w:rsidRPr="001D219E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4F286E">
              <w:rPr>
                <w:rFonts w:cs="Arial"/>
                <w:b/>
                <w:sz w:val="16"/>
                <w:szCs w:val="16"/>
              </w:rPr>
              <w:t>2.2.4 Mesurer la qualité des prestations et proposer d’éventuelles améliorations</w:t>
            </w:r>
          </w:p>
        </w:tc>
      </w:tr>
      <w:tr w:rsidR="000673C9" w:rsidRPr="00240563" w:rsidTr="00C03E8C">
        <w:trPr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spacing w:before="20" w:after="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7529CF" w:rsidRDefault="000673C9" w:rsidP="00907BC7">
            <w:pPr>
              <w:shd w:val="clear" w:color="auto" w:fill="FFFFFF" w:themeFill="background1"/>
              <w:spacing w:before="40" w:after="20" w:line="276" w:lineRule="auto"/>
              <w:outlineLvl w:val="0"/>
              <w:rPr>
                <w:rFonts w:cs="Arial"/>
                <w:b/>
                <w:bCs/>
                <w:color w:val="0070C0"/>
                <w:sz w:val="20"/>
                <w:szCs w:val="20"/>
              </w:rPr>
            </w:pPr>
            <w:r w:rsidRPr="007529CF">
              <w:rPr>
                <w:rFonts w:cs="Arial"/>
                <w:b/>
                <w:bCs/>
                <w:color w:val="0070C0"/>
                <w:sz w:val="20"/>
                <w:szCs w:val="20"/>
              </w:rPr>
              <w:t>3.2 Satisfaire et fidéliser le public</w:t>
            </w:r>
          </w:p>
          <w:p w:rsidR="000673C9" w:rsidRDefault="000673C9" w:rsidP="00907BC7">
            <w:pPr>
              <w:spacing w:before="40" w:after="20" w:line="276" w:lineRule="auto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1D219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 3.2.1 Co-construire avec </w:t>
            </w:r>
            <w:r w:rsidRPr="001D219E">
              <w:rPr>
                <w:rFonts w:cs="Arial"/>
                <w:b/>
                <w:color w:val="000000" w:themeColor="text1"/>
                <w:sz w:val="16"/>
                <w:szCs w:val="16"/>
              </w:rPr>
              <w:t>le public</w:t>
            </w:r>
            <w:r w:rsidRPr="001D219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 la solution adaptée à ses besoins 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     </w:t>
            </w:r>
            <w:r w:rsidRPr="001D219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 3.2.3 Contribuer à la satisfaction et à la fidélisation </w:t>
            </w:r>
          </w:p>
          <w:p w:rsidR="000673C9" w:rsidRPr="001D219E" w:rsidRDefault="000673C9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4F286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sym w:font="Wingdings" w:char="F0A8"/>
            </w:r>
            <w:r w:rsidRPr="004F286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 3.2.2 Finaliser la relation commerciale</w:t>
            </w:r>
          </w:p>
        </w:tc>
      </w:tr>
      <w:tr w:rsidR="000673C9" w:rsidRPr="00240563" w:rsidTr="00C03E8C">
        <w:trPr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spacing w:before="20" w:after="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7529CF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7529CF">
              <w:rPr>
                <w:rFonts w:cs="Arial"/>
                <w:b/>
                <w:color w:val="0070C0"/>
                <w:sz w:val="20"/>
                <w:szCs w:val="20"/>
              </w:rPr>
              <w:t>3.3 Gérer les réclamations</w:t>
            </w:r>
          </w:p>
          <w:p w:rsidR="000673C9" w:rsidRPr="001D219E" w:rsidRDefault="000673C9" w:rsidP="00907BC7">
            <w:pPr>
              <w:spacing w:before="40" w:after="20" w:line="276" w:lineRule="auto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1D219E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1D219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3.3.1 Recueillir les réclamations </w:t>
            </w:r>
          </w:p>
        </w:tc>
      </w:tr>
      <w:tr w:rsidR="000673C9" w:rsidRPr="00240563" w:rsidTr="00C03E8C">
        <w:trPr>
          <w:jc w:val="center"/>
        </w:trPr>
        <w:tc>
          <w:tcPr>
            <w:tcW w:w="4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pStyle w:val="Sansinterligne"/>
              <w:shd w:val="clear" w:color="auto" w:fill="FFFFFF" w:themeFill="background1"/>
              <w:rPr>
                <w:rFonts w:cs="Arial"/>
                <w:b/>
                <w:color w:val="FF0000"/>
                <w:sz w:val="18"/>
                <w:szCs w:val="18"/>
              </w:rPr>
            </w:pPr>
            <w:r w:rsidRPr="0059040C">
              <w:rPr>
                <w:rFonts w:cs="Arial"/>
                <w:b/>
                <w:color w:val="FF0000"/>
                <w:sz w:val="18"/>
                <w:szCs w:val="18"/>
              </w:rPr>
              <w:t>Collecter et exploiter l’information dans le cadre de la relation client</w:t>
            </w:r>
          </w:p>
          <w:p w:rsidR="000673C9" w:rsidRPr="0059040C" w:rsidRDefault="000673C9" w:rsidP="00907BC7">
            <w:pPr>
              <w:spacing w:before="160" w:after="1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9040C">
              <w:rPr>
                <w:rFonts w:asciiTheme="minorHAnsi" w:hAnsiTheme="minorHAnsi" w:cs="Arial"/>
                <w:b/>
                <w:sz w:val="18"/>
                <w:szCs w:val="18"/>
              </w:rPr>
              <w:t>Assurer la veille informationnelle et commerciale</w:t>
            </w:r>
          </w:p>
          <w:p w:rsidR="000673C9" w:rsidRPr="0059040C" w:rsidRDefault="000673C9" w:rsidP="00907BC7">
            <w:pPr>
              <w:spacing w:before="160" w:after="1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9040C">
              <w:rPr>
                <w:rFonts w:asciiTheme="minorHAnsi" w:hAnsiTheme="minorHAnsi" w:cs="Arial"/>
                <w:b/>
                <w:sz w:val="18"/>
                <w:szCs w:val="18"/>
              </w:rPr>
              <w:t xml:space="preserve">Traiter et exploiter l’information </w:t>
            </w:r>
          </w:p>
          <w:p w:rsidR="000673C9" w:rsidRPr="0059040C" w:rsidRDefault="000673C9" w:rsidP="00907BC7">
            <w:pPr>
              <w:spacing w:before="160" w:after="1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9040C">
              <w:rPr>
                <w:rFonts w:asciiTheme="minorHAnsi" w:hAnsiTheme="minorHAnsi" w:cs="Arial"/>
                <w:b/>
                <w:sz w:val="18"/>
                <w:szCs w:val="18"/>
              </w:rPr>
              <w:t>Diffuser l’information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2673F3" w:rsidRDefault="000673C9" w:rsidP="00907BC7">
            <w:pPr>
              <w:pStyle w:val="Sansinterligne"/>
              <w:spacing w:before="40" w:after="20" w:line="276" w:lineRule="auto"/>
              <w:rPr>
                <w:b/>
                <w:color w:val="0070C0"/>
                <w:sz w:val="20"/>
                <w:szCs w:val="20"/>
              </w:rPr>
            </w:pPr>
            <w:r w:rsidRPr="002673F3">
              <w:rPr>
                <w:b/>
                <w:color w:val="0070C0"/>
                <w:sz w:val="20"/>
                <w:szCs w:val="20"/>
              </w:rPr>
              <w:t xml:space="preserve">2.1 Gérer l’information </w:t>
            </w:r>
          </w:p>
          <w:p w:rsidR="000673C9" w:rsidRPr="00572967" w:rsidRDefault="000673C9" w:rsidP="00907BC7">
            <w:pPr>
              <w:pStyle w:val="Sansinterligne"/>
              <w:spacing w:before="40" w:after="20" w:line="276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2.1.1 Repérer les sources d’information      </w:t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2.1.2 Contrôler l’information      </w:t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2.1.3 Actualiser une base de données </w:t>
            </w:r>
          </w:p>
          <w:p w:rsidR="000673C9" w:rsidRPr="00572967" w:rsidRDefault="000673C9" w:rsidP="00907BC7">
            <w:pPr>
              <w:pStyle w:val="Sansinterligne"/>
              <w:spacing w:before="40" w:after="20" w:line="276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2.1.4 Sélectionner l’information utile au service      </w:t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2.1.5 Mutualiser l’information nécessaire à la continuité du service </w:t>
            </w:r>
          </w:p>
          <w:p w:rsidR="000673C9" w:rsidRPr="002673F3" w:rsidRDefault="000673C9" w:rsidP="00907BC7">
            <w:pPr>
              <w:pStyle w:val="Sansinterligne"/>
              <w:spacing w:before="40" w:after="20" w:line="276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2.1.6 Rendre compte de l’activité</w:t>
            </w:r>
          </w:p>
        </w:tc>
      </w:tr>
      <w:tr w:rsidR="000673C9" w:rsidRPr="00240563" w:rsidTr="00C03E8C">
        <w:trPr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Pr="002673F3" w:rsidRDefault="000673C9" w:rsidP="00907BC7">
            <w:pPr>
              <w:spacing w:before="40" w:after="20" w:line="276" w:lineRule="auto"/>
              <w:rPr>
                <w:rFonts w:cs="Arial"/>
                <w:b/>
                <w:bCs/>
                <w:color w:val="0070C0"/>
                <w:sz w:val="20"/>
                <w:szCs w:val="20"/>
              </w:rPr>
            </w:pPr>
            <w:r w:rsidRPr="002673F3">
              <w:rPr>
                <w:rFonts w:cs="Arial"/>
                <w:b/>
                <w:bCs/>
                <w:color w:val="0070C0"/>
                <w:sz w:val="20"/>
                <w:szCs w:val="20"/>
              </w:rPr>
              <w:t>3.2 Satisfaire et fidéliser le public</w:t>
            </w:r>
          </w:p>
          <w:p w:rsidR="000673C9" w:rsidRPr="00572967" w:rsidRDefault="000673C9" w:rsidP="00907BC7">
            <w:pPr>
              <w:pStyle w:val="Sansinterligne"/>
              <w:spacing w:before="40" w:after="20" w:line="276" w:lineRule="auto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57296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3.2.4 Collecter et identifier les motifs de satisfaction et d’insatisfaction</w:t>
            </w:r>
          </w:p>
        </w:tc>
      </w:tr>
      <w:tr w:rsidR="000673C9" w:rsidRPr="00240563" w:rsidTr="00C03E8C">
        <w:trPr>
          <w:jc w:val="center"/>
        </w:trPr>
        <w:tc>
          <w:tcPr>
            <w:tcW w:w="40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73C9" w:rsidRPr="00881724" w:rsidRDefault="000673C9" w:rsidP="00907BC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81724">
              <w:rPr>
                <w:sz w:val="20"/>
                <w:szCs w:val="20"/>
              </w:rPr>
              <w:t>COMPÉ</w:t>
            </w:r>
            <w:r>
              <w:rPr>
                <w:sz w:val="20"/>
                <w:szCs w:val="20"/>
              </w:rPr>
              <w:t xml:space="preserve">TENCES PROFESSIONNELLES COMPLÉMENTAIRES </w:t>
            </w:r>
            <w:r>
              <w:rPr>
                <w:rFonts w:ascii="Calibri" w:hAnsi="Calibri"/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 LA</w:t>
            </w:r>
          </w:p>
          <w:p w:rsidR="000673C9" w:rsidRPr="002673F3" w:rsidRDefault="000673C9" w:rsidP="00907BC7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881724">
              <w:rPr>
                <w:b/>
                <w:sz w:val="20"/>
                <w:szCs w:val="20"/>
              </w:rPr>
              <w:t>SECONDE MÉTIERS DE LA RELATION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Pr="00256E30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256E30">
              <w:rPr>
                <w:rFonts w:cs="Arial"/>
                <w:b/>
                <w:color w:val="0070C0"/>
                <w:sz w:val="20"/>
                <w:szCs w:val="20"/>
              </w:rPr>
              <w:t>1.5 Gérer les flux</w:t>
            </w:r>
          </w:p>
          <w:p w:rsidR="000673C9" w:rsidRPr="00256E30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256E30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256E30">
              <w:rPr>
                <w:rFonts w:cs="Arial"/>
                <w:b/>
                <w:sz w:val="16"/>
                <w:szCs w:val="16"/>
              </w:rPr>
              <w:t xml:space="preserve"> 1.5.3 Repérer les signes de tensions générées par l’attente      </w:t>
            </w:r>
            <w:r w:rsidRPr="00256E30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256E30">
              <w:rPr>
                <w:rFonts w:cs="Arial"/>
                <w:b/>
                <w:sz w:val="16"/>
                <w:szCs w:val="16"/>
              </w:rPr>
              <w:t xml:space="preserve"> 1.5.4 Accompagner l’attente du public     </w:t>
            </w:r>
          </w:p>
        </w:tc>
      </w:tr>
      <w:tr w:rsidR="000673C9" w:rsidRPr="00240563" w:rsidTr="00C03E8C">
        <w:trPr>
          <w:jc w:val="center"/>
        </w:trPr>
        <w:tc>
          <w:tcPr>
            <w:tcW w:w="40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73C9" w:rsidRPr="002673F3" w:rsidRDefault="000673C9" w:rsidP="00907BC7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Pr="00256E30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256E30">
              <w:rPr>
                <w:rFonts w:cs="Arial"/>
                <w:b/>
                <w:color w:val="0070C0"/>
                <w:sz w:val="20"/>
                <w:szCs w:val="20"/>
              </w:rPr>
              <w:t>1.6 Gérer les conflits</w:t>
            </w:r>
          </w:p>
          <w:p w:rsidR="000673C9" w:rsidRPr="00256E30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256E30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256E30">
              <w:rPr>
                <w:rFonts w:cs="Arial"/>
                <w:b/>
                <w:sz w:val="16"/>
                <w:szCs w:val="16"/>
              </w:rPr>
              <w:t xml:space="preserve"> 1.6.1 Repérer les signes de tension susceptibles de déboucher sur un conflit      </w:t>
            </w:r>
            <w:r w:rsidRPr="00256E30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256E30">
              <w:rPr>
                <w:rFonts w:cs="Arial"/>
                <w:b/>
                <w:sz w:val="16"/>
                <w:szCs w:val="16"/>
              </w:rPr>
              <w:t xml:space="preserve"> 1.6.2 Interagir pour désamorcer la tension, le conflit </w:t>
            </w:r>
          </w:p>
        </w:tc>
      </w:tr>
      <w:tr w:rsidR="000673C9" w:rsidRPr="00240563" w:rsidTr="00C03E8C">
        <w:trPr>
          <w:trHeight w:val="413"/>
          <w:jc w:val="center"/>
        </w:trPr>
        <w:tc>
          <w:tcPr>
            <w:tcW w:w="4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Pr="002673F3" w:rsidRDefault="000673C9" w:rsidP="00907BC7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Pr="00256E30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bCs/>
                <w:color w:val="0070C0"/>
                <w:sz w:val="20"/>
                <w:szCs w:val="20"/>
              </w:rPr>
            </w:pPr>
            <w:r w:rsidRPr="00256E30">
              <w:rPr>
                <w:rFonts w:cs="Arial"/>
                <w:b/>
                <w:bCs/>
                <w:color w:val="0070C0"/>
                <w:sz w:val="20"/>
                <w:szCs w:val="20"/>
              </w:rPr>
              <w:t>3.1 Contribuer au développement de la relation commerciale</w:t>
            </w:r>
          </w:p>
          <w:p w:rsidR="000673C9" w:rsidRPr="00256E30" w:rsidRDefault="000673C9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256E30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256E30">
              <w:rPr>
                <w:rFonts w:cs="Arial"/>
                <w:b/>
                <w:sz w:val="16"/>
                <w:szCs w:val="16"/>
              </w:rPr>
              <w:t xml:space="preserve"> 3.1.3 Appréhender l’offre commerciale      </w:t>
            </w:r>
            <w:r w:rsidRPr="00256E30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256E30">
              <w:rPr>
                <w:rFonts w:cs="Arial"/>
                <w:b/>
                <w:sz w:val="16"/>
                <w:szCs w:val="16"/>
              </w:rPr>
              <w:t xml:space="preserve"> 3.1.4 Situer l’offre de l’organisation sur son marché</w:t>
            </w:r>
          </w:p>
        </w:tc>
      </w:tr>
      <w:tr w:rsidR="000673C9" w:rsidRPr="00B20703" w:rsidTr="00C03E8C">
        <w:trPr>
          <w:cantSplit/>
          <w:trHeight w:val="1134"/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881724" w:rsidRDefault="000673C9" w:rsidP="00907BC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81724">
              <w:rPr>
                <w:sz w:val="20"/>
                <w:szCs w:val="20"/>
              </w:rPr>
              <w:lastRenderedPageBreak/>
              <w:t>COMPÉTENCES PROFESSIONNELLES COMMUNES</w:t>
            </w:r>
          </w:p>
          <w:p w:rsidR="000673C9" w:rsidRPr="00881724" w:rsidRDefault="000673C9" w:rsidP="00907BC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881724">
              <w:rPr>
                <w:b/>
                <w:sz w:val="20"/>
                <w:szCs w:val="20"/>
              </w:rPr>
              <w:t>SECONDE MÉTIERS DE LA RELATION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673C9" w:rsidRPr="00B20703" w:rsidRDefault="000673C9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NON ACQUIS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extDirection w:val="btLr"/>
            <w:vAlign w:val="center"/>
          </w:tcPr>
          <w:p w:rsidR="000673C9" w:rsidRPr="00B20703" w:rsidRDefault="000673C9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EN COURS D’ACQUISITION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99"/>
            <w:textDirection w:val="btLr"/>
            <w:vAlign w:val="center"/>
          </w:tcPr>
          <w:p w:rsidR="000673C9" w:rsidRPr="00B20703" w:rsidRDefault="000673C9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PARTIELLEMENT ACQUIS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extDirection w:val="btLr"/>
            <w:vAlign w:val="center"/>
          </w:tcPr>
          <w:p w:rsidR="000673C9" w:rsidRPr="00B20703" w:rsidRDefault="000673C9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ACQUIS</w:t>
            </w: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146DA9" w:rsidRDefault="000673C9" w:rsidP="00907BC7">
            <w:pPr>
              <w:spacing w:before="40" w:after="20"/>
              <w:jc w:val="center"/>
            </w:pPr>
            <w:r w:rsidRPr="00146DA9">
              <w:t>COMPÉTENCES PROFESSIONNELLES SPÉCIFIQUES</w:t>
            </w:r>
          </w:p>
          <w:p w:rsidR="000673C9" w:rsidRDefault="000673C9" w:rsidP="00907BC7">
            <w:pPr>
              <w:spacing w:before="40" w:after="20"/>
              <w:jc w:val="center"/>
              <w:rPr>
                <w:b/>
                <w:sz w:val="32"/>
                <w:szCs w:val="32"/>
              </w:rPr>
            </w:pPr>
            <w:r w:rsidRPr="001A163A">
              <w:rPr>
                <w:b/>
                <w:sz w:val="32"/>
                <w:szCs w:val="32"/>
              </w:rPr>
              <w:t>BACCALAURÉAT MÉTIERS DU COMMERCE ET DE LA VENTE</w:t>
            </w:r>
          </w:p>
          <w:p w:rsidR="000673C9" w:rsidRPr="001A163A" w:rsidRDefault="000673C9" w:rsidP="00907BC7">
            <w:pPr>
              <w:spacing w:before="40" w:after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OPTION A : ANIMATION ET GESTION DE L’ESPACE COMMERCIAL</w:t>
            </w:r>
          </w:p>
        </w:tc>
      </w:tr>
      <w:tr w:rsidR="000673C9" w:rsidRPr="008C613B" w:rsidTr="00C03E8C">
        <w:trPr>
          <w:jc w:val="center"/>
        </w:trPr>
        <w:tc>
          <w:tcPr>
            <w:tcW w:w="4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shd w:val="clear" w:color="auto" w:fill="FFFFFF" w:themeFill="background1"/>
              <w:spacing w:before="60" w:after="60" w:line="276" w:lineRule="auto"/>
              <w:rPr>
                <w:rFonts w:asciiTheme="minorHAnsi" w:eastAsiaTheme="majorEastAsia" w:hAnsiTheme="minorHAnsi" w:cs="Arial"/>
                <w:b/>
                <w:color w:val="FF0000"/>
                <w:sz w:val="18"/>
                <w:szCs w:val="18"/>
                <w:shd w:val="clear" w:color="auto" w:fill="FFFFFF" w:themeFill="background1"/>
              </w:rPr>
            </w:pPr>
            <w:r w:rsidRPr="0059040C">
              <w:rPr>
                <w:rFonts w:asciiTheme="minorHAnsi" w:eastAsiaTheme="majorEastAsia" w:hAnsiTheme="minorHAnsi" w:cs="Arial"/>
                <w:b/>
                <w:color w:val="FF0000"/>
                <w:sz w:val="18"/>
                <w:szCs w:val="18"/>
                <w:shd w:val="clear" w:color="auto" w:fill="FFFFFF" w:themeFill="background1"/>
              </w:rPr>
              <w:t>Intégrer la relation client ans un cadre omnicanal</w:t>
            </w:r>
          </w:p>
          <w:p w:rsidR="000673C9" w:rsidRPr="0059040C" w:rsidRDefault="000673C9" w:rsidP="00907BC7">
            <w:pPr>
              <w:pStyle w:val="Sansinterligne"/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 w:rsidRPr="0059040C">
              <w:rPr>
                <w:rFonts w:cs="Arial"/>
                <w:b/>
                <w:sz w:val="18"/>
                <w:szCs w:val="18"/>
              </w:rPr>
              <w:t>Prendre contact</w:t>
            </w:r>
          </w:p>
          <w:p w:rsidR="000673C9" w:rsidRPr="0059040C" w:rsidRDefault="000673C9" w:rsidP="00907BC7">
            <w:pPr>
              <w:pStyle w:val="Sansinterligne"/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 w:rsidRPr="0059040C">
              <w:rPr>
                <w:rFonts w:cs="Arial"/>
                <w:b/>
                <w:sz w:val="18"/>
                <w:szCs w:val="18"/>
              </w:rPr>
              <w:t>Identifier le besoin / Identifier le client et ses caractéristiques</w:t>
            </w:r>
          </w:p>
          <w:p w:rsidR="000673C9" w:rsidRPr="0059040C" w:rsidRDefault="000673C9" w:rsidP="00907BC7">
            <w:pPr>
              <w:pStyle w:val="Sansinterligne"/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 w:rsidRPr="0059040C">
              <w:rPr>
                <w:rFonts w:cs="Arial"/>
                <w:b/>
                <w:sz w:val="18"/>
                <w:szCs w:val="18"/>
              </w:rPr>
              <w:t>Proposer une solution adaptée au parcours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832B1A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832B1A">
              <w:rPr>
                <w:rFonts w:cs="Arial"/>
                <w:b/>
                <w:color w:val="0070C0"/>
                <w:sz w:val="20"/>
                <w:szCs w:val="20"/>
              </w:rPr>
              <w:t>1.2 Réaliser la vente dans un cadre omnicanal</w:t>
            </w:r>
          </w:p>
          <w:p w:rsidR="0059040C" w:rsidRPr="00572967" w:rsidRDefault="0059040C" w:rsidP="0059040C">
            <w:pPr>
              <w:pStyle w:val="Sansinterligne"/>
              <w:shd w:val="clear" w:color="auto" w:fill="FFFFFF" w:themeFill="background1"/>
              <w:spacing w:before="40" w:after="20" w:line="276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1.2.2 Prendre contact avec le client   </w:t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1.2.4 Découvrir les besoins du client, ses motivations et freins   </w:t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1.2.5 Reformuler les besoins du client </w:t>
            </w:r>
          </w:p>
          <w:p w:rsidR="000673C9" w:rsidRPr="00C002EE" w:rsidRDefault="0059040C" w:rsidP="0059040C">
            <w:pPr>
              <w:pStyle w:val="Sansinterligne"/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green"/>
              </w:rPr>
            </w:pP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1.2.6 Présenter l'entreprise/ses produits/ses services     </w:t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1.2.7 Conseiller le client     </w:t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1.2.8 Argumenter     </w:t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1.2.9 Réaliser une démonstration</w:t>
            </w:r>
            <w:r w:rsidRPr="00C002E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</w:tr>
      <w:tr w:rsidR="000673C9" w:rsidRPr="00240563" w:rsidTr="00C03E8C">
        <w:trPr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spacing w:before="60" w:after="60"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116B75" w:rsidRDefault="000673C9" w:rsidP="00907BC7">
            <w:pPr>
              <w:rPr>
                <w:rFonts w:cs="Arial"/>
                <w:b/>
                <w:sz w:val="14"/>
                <w:szCs w:val="14"/>
                <w:highlight w:val="magenta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Pr="00832B1A" w:rsidRDefault="000673C9" w:rsidP="00907BC7">
            <w:pPr>
              <w:tabs>
                <w:tab w:val="left" w:pos="142"/>
                <w:tab w:val="left" w:pos="280"/>
              </w:tabs>
              <w:spacing w:before="2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832B1A">
              <w:rPr>
                <w:rFonts w:cs="Arial"/>
                <w:b/>
                <w:color w:val="0070C0"/>
                <w:sz w:val="20"/>
                <w:szCs w:val="20"/>
              </w:rPr>
              <w:t>4.3 Développer la clientèle</w:t>
            </w:r>
          </w:p>
          <w:p w:rsidR="000673C9" w:rsidRPr="00B15440" w:rsidRDefault="000673C9" w:rsidP="00907BC7">
            <w:pPr>
              <w:tabs>
                <w:tab w:val="left" w:pos="280"/>
              </w:tabs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B15440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B15440">
              <w:rPr>
                <w:rFonts w:cs="Arial"/>
                <w:b/>
                <w:sz w:val="16"/>
                <w:szCs w:val="16"/>
              </w:rPr>
              <w:t xml:space="preserve"> 4.3.1 Proposer des actions commerciales génératrices de trafic dans l’unité commerciale </w:t>
            </w:r>
            <w:r>
              <w:rPr>
                <w:rFonts w:cs="Arial"/>
                <w:b/>
                <w:sz w:val="16"/>
                <w:szCs w:val="16"/>
              </w:rPr>
              <w:t xml:space="preserve">    </w:t>
            </w:r>
            <w:r w:rsidRPr="00B15440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B15440">
              <w:rPr>
                <w:rFonts w:cs="Arial"/>
                <w:b/>
                <w:sz w:val="16"/>
                <w:szCs w:val="16"/>
              </w:rPr>
              <w:t xml:space="preserve"> 4.3.7 Inciter à l’achat par une action commerciale</w:t>
            </w:r>
          </w:p>
          <w:p w:rsidR="000673C9" w:rsidRPr="00411EB3" w:rsidRDefault="000673C9" w:rsidP="00907BC7">
            <w:pPr>
              <w:tabs>
                <w:tab w:val="left" w:pos="280"/>
              </w:tabs>
              <w:spacing w:before="40" w:after="20" w:line="276" w:lineRule="auto"/>
              <w:rPr>
                <w:b/>
                <w:sz w:val="14"/>
                <w:szCs w:val="14"/>
              </w:rPr>
            </w:pPr>
            <w:r w:rsidRPr="00B15440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B15440">
              <w:rPr>
                <w:rFonts w:cs="Arial"/>
                <w:b/>
                <w:sz w:val="16"/>
                <w:szCs w:val="16"/>
              </w:rPr>
              <w:t xml:space="preserve"> 4.3.6 Recourir aux sites marchands et aux réseaux sociaux</w:t>
            </w:r>
          </w:p>
        </w:tc>
      </w:tr>
      <w:tr w:rsidR="000673C9" w:rsidRPr="007529CF" w:rsidTr="00C03E8C">
        <w:trPr>
          <w:jc w:val="center"/>
        </w:trPr>
        <w:tc>
          <w:tcPr>
            <w:tcW w:w="4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pStyle w:val="Sansinterligne"/>
              <w:shd w:val="clear" w:color="auto" w:fill="FFFFFF" w:themeFill="background1"/>
              <w:spacing w:before="60" w:after="60" w:line="480" w:lineRule="auto"/>
              <w:rPr>
                <w:rFonts w:cs="Arial"/>
                <w:b/>
                <w:color w:val="FF0000"/>
                <w:sz w:val="18"/>
                <w:szCs w:val="18"/>
              </w:rPr>
            </w:pPr>
            <w:r w:rsidRPr="0059040C">
              <w:rPr>
                <w:rFonts w:cs="Arial"/>
                <w:b/>
                <w:color w:val="FF0000"/>
                <w:sz w:val="18"/>
                <w:szCs w:val="18"/>
              </w:rPr>
              <w:t>Assurer le suivi de la relation client</w:t>
            </w:r>
          </w:p>
          <w:p w:rsidR="000673C9" w:rsidRPr="0059040C" w:rsidRDefault="000673C9" w:rsidP="00907BC7">
            <w:pPr>
              <w:pStyle w:val="Sansinterligne"/>
              <w:spacing w:before="60" w:after="60" w:line="480" w:lineRule="auto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9040C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Gérer le suivi de la demande </w:t>
            </w:r>
          </w:p>
          <w:p w:rsidR="000673C9" w:rsidRPr="0059040C" w:rsidRDefault="000673C9" w:rsidP="00907BC7">
            <w:pPr>
              <w:pStyle w:val="Sansinterligne"/>
              <w:spacing w:before="60" w:after="60" w:line="480" w:lineRule="auto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9040C">
              <w:rPr>
                <w:rFonts w:cs="Arial"/>
                <w:b/>
                <w:color w:val="000000" w:themeColor="text1"/>
                <w:sz w:val="18"/>
                <w:szCs w:val="18"/>
              </w:rPr>
              <w:t>Satisfaire le client</w:t>
            </w:r>
          </w:p>
          <w:p w:rsidR="000673C9" w:rsidRPr="0059040C" w:rsidRDefault="000673C9" w:rsidP="00907BC7">
            <w:pPr>
              <w:pStyle w:val="Sansinterligne"/>
              <w:shd w:val="clear" w:color="auto" w:fill="FFFFFF" w:themeFill="background1"/>
              <w:spacing w:before="60" w:after="60" w:line="480" w:lineRule="auto"/>
              <w:rPr>
                <w:rFonts w:cs="Arial"/>
                <w:b/>
                <w:color w:val="FF0000"/>
                <w:sz w:val="18"/>
                <w:szCs w:val="18"/>
              </w:rPr>
            </w:pPr>
            <w:r w:rsidRPr="0059040C">
              <w:rPr>
                <w:rFonts w:cs="Arial"/>
                <w:b/>
                <w:color w:val="000000" w:themeColor="text1"/>
                <w:sz w:val="18"/>
                <w:szCs w:val="18"/>
              </w:rPr>
              <w:t>Fidéliser le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832B1A">
              <w:rPr>
                <w:rFonts w:cs="Arial"/>
                <w:b/>
                <w:color w:val="0070C0"/>
                <w:sz w:val="20"/>
                <w:szCs w:val="20"/>
              </w:rPr>
              <w:t>2.1 Assurer le suivi de la commande du produit et/ou du service</w:t>
            </w:r>
          </w:p>
          <w:p w:rsidR="000673C9" w:rsidRPr="00634DDD" w:rsidRDefault="000673C9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634DDD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2.1.1 Suivre l’évolution de la commande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634DDD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2.1.2 Informer le client des délais et des modalités de mise à disposition</w:t>
            </w:r>
          </w:p>
        </w:tc>
      </w:tr>
      <w:tr w:rsidR="000673C9" w:rsidRPr="002A6D8D" w:rsidTr="00C03E8C">
        <w:trPr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spacing w:before="60" w:after="60"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Pr="002E1762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2E1762">
              <w:rPr>
                <w:rFonts w:cs="Arial"/>
                <w:b/>
                <w:color w:val="0070C0"/>
                <w:sz w:val="20"/>
                <w:szCs w:val="20"/>
              </w:rPr>
              <w:t>2.3 Traiter les retours et les réclamations du client</w:t>
            </w:r>
          </w:p>
          <w:p w:rsidR="000673C9" w:rsidRPr="00634DDD" w:rsidRDefault="000673C9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634DDD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2.3.1 Identifier le problème rencontré</w:t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par le client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634DDD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2.3.2 Proposer une solution adaptée en tenant compte des procédures de l’entreprise</w:t>
            </w:r>
          </w:p>
        </w:tc>
      </w:tr>
      <w:tr w:rsidR="000673C9" w:rsidRPr="00943399" w:rsidTr="00C03E8C">
        <w:trPr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spacing w:before="60" w:after="60"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2E1762" w:rsidRDefault="000673C9" w:rsidP="00907BC7">
            <w:pPr>
              <w:spacing w:before="40" w:after="20" w:line="276" w:lineRule="auto"/>
              <w:rPr>
                <w:rFonts w:cs="Arial"/>
                <w:b/>
                <w:sz w:val="20"/>
                <w:szCs w:val="20"/>
              </w:rPr>
            </w:pPr>
            <w:r w:rsidRPr="002E1762">
              <w:rPr>
                <w:rFonts w:cs="Arial"/>
                <w:b/>
                <w:color w:val="0070C0"/>
                <w:sz w:val="20"/>
                <w:szCs w:val="20"/>
              </w:rPr>
              <w:t>2.4 S’assurer de la satisfaction du client</w:t>
            </w:r>
            <w:r w:rsidRPr="002E1762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0673C9" w:rsidRPr="00634DDD" w:rsidRDefault="000673C9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634DDD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2.4.1 Collecter les informations de satisfaction auprès des clients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BE49B1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BE49B1">
              <w:rPr>
                <w:rFonts w:cs="Arial"/>
                <w:b/>
                <w:sz w:val="16"/>
                <w:szCs w:val="16"/>
              </w:rPr>
              <w:t xml:space="preserve"> 2.4.2 Mesurer et analyser la satisfaction du client</w:t>
            </w:r>
          </w:p>
        </w:tc>
      </w:tr>
      <w:tr w:rsidR="000673C9" w:rsidRPr="00943399" w:rsidTr="00C03E8C">
        <w:trPr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spacing w:before="60" w:after="60"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353543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sz w:val="20"/>
                <w:szCs w:val="20"/>
              </w:rPr>
            </w:pPr>
            <w:r w:rsidRPr="00353543">
              <w:rPr>
                <w:rFonts w:cs="Arial"/>
                <w:b/>
                <w:color w:val="0070C0"/>
                <w:sz w:val="20"/>
                <w:szCs w:val="20"/>
              </w:rPr>
              <w:t>3.2 Contribuer à des actions de fidélisation de la clientèle et de développement de la relation client</w:t>
            </w:r>
          </w:p>
          <w:p w:rsidR="000673C9" w:rsidRDefault="000673C9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3.2.2 Concourir à la préparation et à l’organisation d’évènements et/ou d’opérations de fidélisation/développement de la relation client </w:t>
            </w:r>
          </w:p>
          <w:p w:rsidR="000673C9" w:rsidRPr="00BE49B1" w:rsidRDefault="000673C9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3.2.3 Participer à la mise en œuvre des évènements et/ou opérations de </w:t>
            </w:r>
            <w:r w:rsidRPr="00BE49B1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fidélisation 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BE49B1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BE49B1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3.2.5 Réaliser les opérations de suivi post évènement </w:t>
            </w:r>
          </w:p>
          <w:p w:rsidR="000673C9" w:rsidRPr="00634DDD" w:rsidRDefault="000673C9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BE49B1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BE49B1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3.2.6 Mobiliser les outils d'internet et les réseaux sociaux</w:t>
            </w:r>
          </w:p>
        </w:tc>
      </w:tr>
      <w:tr w:rsidR="000673C9" w:rsidRPr="00943399" w:rsidTr="00C03E8C">
        <w:trPr>
          <w:trHeight w:val="483"/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spacing w:before="60" w:after="60"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353543" w:rsidRDefault="000673C9" w:rsidP="00907BC7">
            <w:pPr>
              <w:shd w:val="clear" w:color="auto" w:fill="FFFFFF" w:themeFill="background1"/>
              <w:tabs>
                <w:tab w:val="left" w:pos="280"/>
              </w:tabs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353543">
              <w:rPr>
                <w:rFonts w:cs="Arial"/>
                <w:b/>
                <w:color w:val="0070C0"/>
                <w:sz w:val="20"/>
                <w:szCs w:val="20"/>
              </w:rPr>
              <w:t>4.1 Assurer les opérations préalables à la vente</w:t>
            </w:r>
          </w:p>
          <w:p w:rsidR="000673C9" w:rsidRPr="00BE49B1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4.1.2 Préparer les commandes des clients issues de l’omnicanal</w:t>
            </w:r>
          </w:p>
        </w:tc>
      </w:tr>
      <w:tr w:rsidR="000673C9" w:rsidRPr="002673F3" w:rsidTr="00C03E8C">
        <w:trPr>
          <w:jc w:val="center"/>
        </w:trPr>
        <w:tc>
          <w:tcPr>
            <w:tcW w:w="40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pStyle w:val="Sansinterligne"/>
              <w:shd w:val="clear" w:color="auto" w:fill="FFFFFF" w:themeFill="background1"/>
              <w:rPr>
                <w:rFonts w:cs="Arial"/>
                <w:b/>
                <w:color w:val="FF0000"/>
                <w:sz w:val="18"/>
                <w:szCs w:val="18"/>
              </w:rPr>
            </w:pPr>
            <w:r w:rsidRPr="0059040C">
              <w:rPr>
                <w:rFonts w:cs="Arial"/>
                <w:b/>
                <w:color w:val="FF0000"/>
                <w:sz w:val="18"/>
                <w:szCs w:val="18"/>
              </w:rPr>
              <w:t>Collecter et exploiter l’information dans le cadre de la relation client</w:t>
            </w:r>
          </w:p>
          <w:p w:rsidR="000673C9" w:rsidRPr="0059040C" w:rsidRDefault="000673C9" w:rsidP="00907BC7">
            <w:pPr>
              <w:spacing w:before="60" w:after="60" w:line="276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9040C">
              <w:rPr>
                <w:rFonts w:asciiTheme="minorHAnsi" w:hAnsiTheme="minorHAnsi" w:cs="Arial"/>
                <w:b/>
                <w:sz w:val="18"/>
                <w:szCs w:val="18"/>
              </w:rPr>
              <w:t>Assurer la veille informationnelle et commerciale</w:t>
            </w:r>
          </w:p>
          <w:p w:rsidR="000673C9" w:rsidRPr="0059040C" w:rsidRDefault="000673C9" w:rsidP="00907BC7">
            <w:pPr>
              <w:spacing w:before="60" w:after="60" w:line="276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9040C">
              <w:rPr>
                <w:rFonts w:asciiTheme="minorHAnsi" w:hAnsiTheme="minorHAnsi" w:cs="Arial"/>
                <w:b/>
                <w:sz w:val="18"/>
                <w:szCs w:val="18"/>
              </w:rPr>
              <w:t xml:space="preserve">Traiter et exploiter l’information </w:t>
            </w:r>
          </w:p>
          <w:p w:rsidR="000673C9" w:rsidRPr="0059040C" w:rsidRDefault="000673C9" w:rsidP="00907BC7">
            <w:pPr>
              <w:spacing w:before="60" w:after="60" w:line="276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9040C">
              <w:rPr>
                <w:rFonts w:asciiTheme="minorHAnsi" w:hAnsiTheme="minorHAnsi" w:cs="Arial"/>
                <w:b/>
                <w:sz w:val="18"/>
                <w:szCs w:val="18"/>
              </w:rPr>
              <w:t>Diffuser l’information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Pr="00442DC0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442DC0">
              <w:rPr>
                <w:rFonts w:cs="Arial"/>
                <w:b/>
                <w:color w:val="0070C0"/>
                <w:sz w:val="20"/>
                <w:szCs w:val="20"/>
              </w:rPr>
              <w:t xml:space="preserve">1.1 Assurer la veille commerciale </w:t>
            </w:r>
          </w:p>
          <w:p w:rsidR="000673C9" w:rsidRPr="00277FE1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1.1.1 Rechercher, hiérarchiser, exploiter et actualiser les infos sur l'entreprise et son marché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7FE1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1.1.2 Maîtriser la technologie des produits </w:t>
            </w:r>
          </w:p>
        </w:tc>
      </w:tr>
      <w:tr w:rsidR="000673C9" w:rsidRPr="002673F3" w:rsidTr="00C03E8C">
        <w:trPr>
          <w:jc w:val="center"/>
        </w:trPr>
        <w:tc>
          <w:tcPr>
            <w:tcW w:w="40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73C9" w:rsidRPr="00EB7DBE" w:rsidRDefault="000673C9" w:rsidP="00907BC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Pr="00913539" w:rsidRDefault="000673C9" w:rsidP="00907BC7">
            <w:pPr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913539">
              <w:rPr>
                <w:rFonts w:cs="Arial"/>
                <w:b/>
                <w:color w:val="0070C0"/>
                <w:sz w:val="20"/>
                <w:szCs w:val="20"/>
              </w:rPr>
              <w:t>3.1 Traiter et exploiter l’information ou le contact client</w:t>
            </w:r>
          </w:p>
          <w:p w:rsidR="000673C9" w:rsidRPr="00277FE1" w:rsidRDefault="000673C9" w:rsidP="00907BC7">
            <w:pPr>
              <w:spacing w:before="40" w:after="20" w:line="276" w:lineRule="auto"/>
              <w:rPr>
                <w:rFonts w:eastAsia="MS ??" w:cs="Arial"/>
                <w:b/>
                <w:sz w:val="16"/>
                <w:szCs w:val="16"/>
              </w:rPr>
            </w:pPr>
            <w:r w:rsidRPr="00277FE1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277FE1">
              <w:rPr>
                <w:rFonts w:cs="Arial"/>
                <w:b/>
                <w:sz w:val="16"/>
                <w:szCs w:val="16"/>
              </w:rPr>
              <w:t xml:space="preserve"> 3.1.1 Traiter les messages et/ou les demandes des clients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277FE1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277FE1">
              <w:rPr>
                <w:rFonts w:cs="Arial"/>
                <w:b/>
                <w:sz w:val="16"/>
                <w:szCs w:val="16"/>
              </w:rPr>
              <w:t xml:space="preserve"> 3.1.2 Recueillir, extraire, exploiter, synthétiser les données </w:t>
            </w:r>
            <w:r w:rsidRPr="00277FE1">
              <w:rPr>
                <w:rFonts w:eastAsia="MS ??" w:cs="Arial"/>
                <w:b/>
                <w:sz w:val="16"/>
                <w:szCs w:val="16"/>
              </w:rPr>
              <w:t xml:space="preserve">internes/externes </w:t>
            </w:r>
          </w:p>
          <w:p w:rsidR="000673C9" w:rsidRPr="00277FE1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77FE1">
              <w:rPr>
                <w:rFonts w:eastAsia="MS ??" w:cs="Arial"/>
                <w:b/>
                <w:sz w:val="16"/>
                <w:szCs w:val="16"/>
              </w:rPr>
              <w:sym w:font="Wingdings" w:char="F0A8"/>
            </w:r>
            <w:r w:rsidRPr="00277FE1">
              <w:rPr>
                <w:rFonts w:eastAsia="MS ??" w:cs="Arial"/>
                <w:b/>
                <w:sz w:val="16"/>
                <w:szCs w:val="16"/>
              </w:rPr>
              <w:t xml:space="preserve"> </w:t>
            </w:r>
            <w:r w:rsidRPr="00277FE1">
              <w:rPr>
                <w:rFonts w:cs="Arial"/>
                <w:b/>
                <w:sz w:val="16"/>
                <w:szCs w:val="16"/>
              </w:rPr>
              <w:t>3.1.3 Rendre compte des données</w:t>
            </w:r>
          </w:p>
        </w:tc>
      </w:tr>
      <w:tr w:rsidR="000673C9" w:rsidRPr="002673F3" w:rsidTr="00C03E8C">
        <w:trPr>
          <w:jc w:val="center"/>
        </w:trPr>
        <w:tc>
          <w:tcPr>
            <w:tcW w:w="40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73C9" w:rsidRPr="00EB7DBE" w:rsidRDefault="000673C9" w:rsidP="00907BC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B7DBE">
              <w:rPr>
                <w:sz w:val="18"/>
                <w:szCs w:val="18"/>
              </w:rPr>
              <w:t xml:space="preserve">COMPÉTENCES PROFESSIONNELLES COMPLÉMENTAIRES </w:t>
            </w:r>
            <w:r w:rsidRPr="00EB7DBE">
              <w:rPr>
                <w:rFonts w:ascii="Calibri" w:hAnsi="Calibri"/>
                <w:sz w:val="18"/>
                <w:szCs w:val="18"/>
              </w:rPr>
              <w:t>À</w:t>
            </w:r>
            <w:r w:rsidRPr="00EB7DBE">
              <w:rPr>
                <w:sz w:val="18"/>
                <w:szCs w:val="18"/>
              </w:rPr>
              <w:t xml:space="preserve"> LA</w:t>
            </w:r>
          </w:p>
          <w:p w:rsidR="000673C9" w:rsidRPr="00EB7DBE" w:rsidRDefault="000673C9" w:rsidP="00907BC7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EB7DBE">
              <w:rPr>
                <w:b/>
                <w:sz w:val="18"/>
                <w:szCs w:val="18"/>
              </w:rPr>
              <w:t>SECONDE MÉTIERS DE LA RELATION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Pr="00F63AA8" w:rsidRDefault="000673C9" w:rsidP="00907BC7">
            <w:pPr>
              <w:shd w:val="clear" w:color="auto" w:fill="FFFFFF" w:themeFill="background1"/>
              <w:tabs>
                <w:tab w:val="left" w:pos="280"/>
              </w:tabs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F63AA8">
              <w:rPr>
                <w:rFonts w:cs="Arial"/>
                <w:b/>
                <w:color w:val="0070C0"/>
                <w:sz w:val="20"/>
                <w:szCs w:val="20"/>
              </w:rPr>
              <w:t>4.1 Assurer les opérations préalables à la vente</w:t>
            </w:r>
          </w:p>
          <w:p w:rsidR="000673C9" w:rsidRDefault="000673C9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4.1.4 Réceptionner, contrôler et stocker l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es marchandises (quantitatif/</w:t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qualitatif)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4.1.6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P</w:t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>réparer les retours fournisseurs</w:t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0673C9" w:rsidRPr="00F63AA8" w:rsidRDefault="000673C9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4.1.3 Veiller </w:t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>au réapprovisionnement en tenant compte des règles de sécurité et d’hygiène</w:t>
            </w:r>
          </w:p>
          <w:p w:rsidR="000673C9" w:rsidRPr="00F63AA8" w:rsidRDefault="000673C9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4.1.8 Étiqueter les produits et les sécuriser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4.1.</w:t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>13 Lutter contre la démarque</w:t>
            </w:r>
          </w:p>
          <w:p w:rsidR="000673C9" w:rsidRPr="002030F3" w:rsidRDefault="000673C9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4.1.11 Participer aux opérations d’inventaires</w:t>
            </w:r>
          </w:p>
        </w:tc>
      </w:tr>
      <w:tr w:rsidR="000673C9" w:rsidRPr="00881724" w:rsidTr="00C03E8C">
        <w:trPr>
          <w:jc w:val="center"/>
        </w:trPr>
        <w:tc>
          <w:tcPr>
            <w:tcW w:w="40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73C9" w:rsidRPr="002673F3" w:rsidRDefault="000673C9" w:rsidP="00907BC7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Pr="00DE6689" w:rsidRDefault="000673C9" w:rsidP="00907BC7">
            <w:pPr>
              <w:shd w:val="clear" w:color="auto" w:fill="FFFFFF" w:themeFill="background1"/>
              <w:tabs>
                <w:tab w:val="left" w:pos="280"/>
              </w:tabs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DE6689">
              <w:rPr>
                <w:rFonts w:cs="Arial"/>
                <w:b/>
                <w:color w:val="0070C0"/>
                <w:sz w:val="20"/>
                <w:szCs w:val="20"/>
              </w:rPr>
              <w:t>4.2 Rendre l’unité commerciale attractive et fonctionnelle</w:t>
            </w:r>
          </w:p>
          <w:p w:rsidR="000673C9" w:rsidRDefault="000673C9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4.2.1 S’assurer de la disponibilité et de la qualité des produits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4.2.4 S’assurer de la bonne tenue et de la propreté du rayon </w:t>
            </w:r>
          </w:p>
          <w:p w:rsidR="000673C9" w:rsidRPr="00F63AA8" w:rsidRDefault="000673C9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4.2.2 Implanter les produits selon une logique commerciale et/ou d’entreprise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  </w:t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4.2.8 Aménager la vitrine et/ou le rayon</w:t>
            </w:r>
          </w:p>
          <w:p w:rsidR="000673C9" w:rsidRPr="002030F3" w:rsidRDefault="000673C9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4.2.3 Vérifier l’étiquetage, le balisage et la mise en valeur des produits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</w:t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4.2.6 Mettre en place la signalétique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F63AA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4.2.9 Mettre en scène l’offre </w:t>
            </w:r>
          </w:p>
        </w:tc>
      </w:tr>
      <w:tr w:rsidR="000673C9" w:rsidRPr="001A163A" w:rsidTr="00C03E8C">
        <w:trPr>
          <w:cantSplit/>
          <w:trHeight w:val="1134"/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881724" w:rsidRDefault="000673C9" w:rsidP="00907BC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81724">
              <w:rPr>
                <w:sz w:val="20"/>
                <w:szCs w:val="20"/>
              </w:rPr>
              <w:lastRenderedPageBreak/>
              <w:t>COMPÉTENCES PROFESSIONNELLES COMMUNES</w:t>
            </w:r>
          </w:p>
          <w:p w:rsidR="000673C9" w:rsidRPr="00881724" w:rsidRDefault="000673C9" w:rsidP="00907BC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881724">
              <w:rPr>
                <w:b/>
                <w:sz w:val="20"/>
                <w:szCs w:val="20"/>
              </w:rPr>
              <w:t>SECONDE MÉTIERS DE LA RELATION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673C9" w:rsidRPr="00B20703" w:rsidRDefault="000673C9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NON ACQUIS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extDirection w:val="btLr"/>
            <w:vAlign w:val="center"/>
          </w:tcPr>
          <w:p w:rsidR="000673C9" w:rsidRPr="00B20703" w:rsidRDefault="000673C9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EN COURS D’ACQUISITION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99"/>
            <w:textDirection w:val="btLr"/>
            <w:vAlign w:val="center"/>
          </w:tcPr>
          <w:p w:rsidR="000673C9" w:rsidRPr="00B20703" w:rsidRDefault="000673C9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PARTIELLEMENT ACQUIS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extDirection w:val="btLr"/>
            <w:vAlign w:val="center"/>
          </w:tcPr>
          <w:p w:rsidR="000673C9" w:rsidRPr="00B20703" w:rsidRDefault="000673C9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ACQUIS</w:t>
            </w: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146DA9" w:rsidRDefault="000673C9" w:rsidP="00907BC7">
            <w:pPr>
              <w:spacing w:before="40" w:after="20"/>
              <w:jc w:val="center"/>
            </w:pPr>
            <w:r w:rsidRPr="00146DA9">
              <w:t>COMPÉTENCES PROFESSIONNELLES SPÉCIFIQUES</w:t>
            </w:r>
          </w:p>
          <w:p w:rsidR="000673C9" w:rsidRDefault="000673C9" w:rsidP="00907BC7">
            <w:pPr>
              <w:spacing w:before="40" w:after="20"/>
              <w:jc w:val="center"/>
              <w:rPr>
                <w:b/>
                <w:sz w:val="32"/>
                <w:szCs w:val="32"/>
              </w:rPr>
            </w:pPr>
            <w:r w:rsidRPr="001A163A">
              <w:rPr>
                <w:b/>
                <w:sz w:val="32"/>
                <w:szCs w:val="32"/>
              </w:rPr>
              <w:t>BACCALAURÉAT MÉTIERS DU COMMERCE ET DE LA VENTE</w:t>
            </w:r>
          </w:p>
          <w:p w:rsidR="000673C9" w:rsidRPr="001A163A" w:rsidRDefault="000673C9" w:rsidP="00907BC7">
            <w:pPr>
              <w:spacing w:before="40" w:after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OPTION B : PROSPECTION ET VALORISATION DE L’OFFRE COMMERCIALE</w:t>
            </w:r>
          </w:p>
        </w:tc>
      </w:tr>
      <w:tr w:rsidR="000673C9" w:rsidRPr="00C002EE" w:rsidTr="00C03E8C">
        <w:trPr>
          <w:jc w:val="center"/>
        </w:trPr>
        <w:tc>
          <w:tcPr>
            <w:tcW w:w="4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shd w:val="clear" w:color="auto" w:fill="FFFFFF" w:themeFill="background1"/>
              <w:spacing w:before="60" w:after="60" w:line="276" w:lineRule="auto"/>
              <w:rPr>
                <w:rFonts w:asciiTheme="minorHAnsi" w:eastAsiaTheme="majorEastAsia" w:hAnsiTheme="minorHAnsi" w:cs="Arial"/>
                <w:b/>
                <w:color w:val="FF0000"/>
                <w:sz w:val="18"/>
                <w:szCs w:val="18"/>
                <w:shd w:val="clear" w:color="auto" w:fill="FFFFFF" w:themeFill="background1"/>
              </w:rPr>
            </w:pPr>
            <w:r w:rsidRPr="0059040C">
              <w:rPr>
                <w:rFonts w:asciiTheme="minorHAnsi" w:eastAsiaTheme="majorEastAsia" w:hAnsiTheme="minorHAnsi" w:cs="Arial"/>
                <w:b/>
                <w:color w:val="FF0000"/>
                <w:sz w:val="18"/>
                <w:szCs w:val="18"/>
                <w:shd w:val="clear" w:color="auto" w:fill="FFFFFF" w:themeFill="background1"/>
              </w:rPr>
              <w:t>Intégrer la relation client ans un cadre omnicanal</w:t>
            </w:r>
          </w:p>
          <w:p w:rsidR="000673C9" w:rsidRPr="0059040C" w:rsidRDefault="000673C9" w:rsidP="00907BC7">
            <w:pPr>
              <w:pStyle w:val="Sansinterligne"/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 w:rsidRPr="0059040C">
              <w:rPr>
                <w:rFonts w:cs="Arial"/>
                <w:b/>
                <w:sz w:val="18"/>
                <w:szCs w:val="18"/>
              </w:rPr>
              <w:t>Prendre contact</w:t>
            </w:r>
          </w:p>
          <w:p w:rsidR="000673C9" w:rsidRPr="0059040C" w:rsidRDefault="000673C9" w:rsidP="00907BC7">
            <w:pPr>
              <w:pStyle w:val="Sansinterligne"/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 w:rsidRPr="0059040C">
              <w:rPr>
                <w:rFonts w:cs="Arial"/>
                <w:b/>
                <w:sz w:val="18"/>
                <w:szCs w:val="18"/>
              </w:rPr>
              <w:t>Identifier le besoin / Identifier le client et ses caractéristiques</w:t>
            </w:r>
          </w:p>
          <w:p w:rsidR="000673C9" w:rsidRPr="0059040C" w:rsidRDefault="000673C9" w:rsidP="00907BC7">
            <w:pPr>
              <w:pStyle w:val="Sansinterligne"/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 w:rsidRPr="0059040C">
              <w:rPr>
                <w:rFonts w:cs="Arial"/>
                <w:b/>
                <w:sz w:val="18"/>
                <w:szCs w:val="18"/>
              </w:rPr>
              <w:t>Proposer une solution adaptée au parcours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832B1A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832B1A">
              <w:rPr>
                <w:rFonts w:cs="Arial"/>
                <w:b/>
                <w:color w:val="0070C0"/>
                <w:sz w:val="20"/>
                <w:szCs w:val="20"/>
              </w:rPr>
              <w:t>1.2 Réaliser la vente dans un cadre omnicanal</w:t>
            </w:r>
          </w:p>
          <w:p w:rsidR="000673C9" w:rsidRPr="00572967" w:rsidRDefault="000673C9" w:rsidP="00907BC7">
            <w:pPr>
              <w:pStyle w:val="Sansinterligne"/>
              <w:shd w:val="clear" w:color="auto" w:fill="FFFFFF" w:themeFill="background1"/>
              <w:spacing w:before="40" w:after="20" w:line="276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1.2.2 Prendre contact avec le client   </w:t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1.2.4 Découvrir les besoins du client, ses motivations et freins   </w:t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1.2.5 Reformuler les besoins du client </w:t>
            </w:r>
          </w:p>
          <w:p w:rsidR="000673C9" w:rsidRPr="00C002EE" w:rsidRDefault="000673C9" w:rsidP="00907BC7">
            <w:pPr>
              <w:pStyle w:val="Sansinterligne"/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green"/>
              </w:rPr>
            </w:pP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1.2.6 Présenter l'entreprise/ses produits/ses services     </w:t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1.2.7 Conseiller le client     </w:t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1.2.8 Argumenter     </w:t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5729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1.2.9 Réaliser une démonstration</w:t>
            </w:r>
            <w:r w:rsidRPr="00C002E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</w:tr>
      <w:tr w:rsidR="000673C9" w:rsidRPr="00411EB3" w:rsidTr="00C03E8C">
        <w:trPr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spacing w:before="60" w:after="60"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116B75" w:rsidRDefault="000673C9" w:rsidP="00907BC7">
            <w:pPr>
              <w:rPr>
                <w:rFonts w:cs="Arial"/>
                <w:b/>
                <w:sz w:val="14"/>
                <w:szCs w:val="14"/>
                <w:highlight w:val="magenta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Pr="00DD4F4B" w:rsidRDefault="000673C9" w:rsidP="00907BC7">
            <w:pPr>
              <w:spacing w:before="40" w:after="20" w:line="276" w:lineRule="auto"/>
              <w:contextualSpacing/>
              <w:rPr>
                <w:rFonts w:eastAsia="MS ??" w:cs="Arial"/>
                <w:b/>
                <w:color w:val="0070C0"/>
                <w:sz w:val="18"/>
                <w:szCs w:val="18"/>
              </w:rPr>
            </w:pPr>
            <w:r w:rsidRPr="00DD4F4B">
              <w:rPr>
                <w:rFonts w:eastAsia="MS ??" w:cs="Arial"/>
                <w:b/>
                <w:color w:val="0070C0"/>
                <w:sz w:val="18"/>
                <w:szCs w:val="18"/>
              </w:rPr>
              <w:t>4.3 Mettre en œuvre une opération de prospection</w:t>
            </w:r>
          </w:p>
          <w:p w:rsidR="000673C9" w:rsidRPr="00DD4F4B" w:rsidRDefault="000673C9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sym w:font="Wingdings" w:char="F0A8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DD4F4B">
              <w:rPr>
                <w:rFonts w:cs="Arial"/>
                <w:b/>
                <w:sz w:val="16"/>
                <w:szCs w:val="16"/>
              </w:rPr>
              <w:t>4.3.4 Établir le contact avec le prospect dans des situations de prospection physique et/ou à distance</w:t>
            </w:r>
          </w:p>
          <w:p w:rsidR="000673C9" w:rsidRPr="00DD4F4B" w:rsidRDefault="000673C9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sym w:font="Wingdings" w:char="F0A8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DD4F4B">
              <w:rPr>
                <w:rFonts w:cs="Arial"/>
                <w:b/>
                <w:sz w:val="16"/>
                <w:szCs w:val="16"/>
              </w:rPr>
              <w:t>4.3.5 Identifier les besoins du prospect</w:t>
            </w:r>
          </w:p>
          <w:p w:rsidR="000673C9" w:rsidRPr="00DD4F4B" w:rsidRDefault="000673C9" w:rsidP="00907BC7">
            <w:pPr>
              <w:spacing w:before="40" w:after="20" w:line="276" w:lineRule="auto"/>
              <w:rPr>
                <w:rFonts w:cs="Arial"/>
                <w:b/>
                <w:sz w:val="10"/>
                <w:szCs w:val="10"/>
              </w:rPr>
            </w:pPr>
            <w:r>
              <w:rPr>
                <w:rFonts w:cs="Arial"/>
                <w:b/>
                <w:sz w:val="16"/>
                <w:szCs w:val="16"/>
              </w:rPr>
              <w:sym w:font="Wingdings" w:char="F0A8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DD4F4B">
              <w:rPr>
                <w:rFonts w:cs="Arial"/>
                <w:b/>
                <w:sz w:val="16"/>
                <w:szCs w:val="16"/>
              </w:rPr>
              <w:t>4.3.6 Argumenter</w:t>
            </w:r>
          </w:p>
        </w:tc>
      </w:tr>
      <w:tr w:rsidR="000673C9" w:rsidRPr="00634DDD" w:rsidTr="00C03E8C">
        <w:trPr>
          <w:jc w:val="center"/>
        </w:trPr>
        <w:tc>
          <w:tcPr>
            <w:tcW w:w="4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pStyle w:val="Sansinterligne"/>
              <w:shd w:val="clear" w:color="auto" w:fill="FFFFFF" w:themeFill="background1"/>
              <w:spacing w:before="60" w:after="60" w:line="480" w:lineRule="auto"/>
              <w:rPr>
                <w:rFonts w:cs="Arial"/>
                <w:b/>
                <w:color w:val="FF0000"/>
                <w:sz w:val="18"/>
                <w:szCs w:val="18"/>
              </w:rPr>
            </w:pPr>
            <w:r w:rsidRPr="0059040C">
              <w:rPr>
                <w:rFonts w:cs="Arial"/>
                <w:b/>
                <w:color w:val="FF0000"/>
                <w:sz w:val="18"/>
                <w:szCs w:val="18"/>
              </w:rPr>
              <w:t>Assurer le suivi de la relation client</w:t>
            </w:r>
          </w:p>
          <w:p w:rsidR="000673C9" w:rsidRPr="0059040C" w:rsidRDefault="000673C9" w:rsidP="00907BC7">
            <w:pPr>
              <w:pStyle w:val="Sansinterligne"/>
              <w:spacing w:before="60" w:after="60" w:line="480" w:lineRule="auto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9040C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Gérer le suivi de la demande </w:t>
            </w:r>
          </w:p>
          <w:p w:rsidR="000673C9" w:rsidRPr="0059040C" w:rsidRDefault="000673C9" w:rsidP="00907BC7">
            <w:pPr>
              <w:pStyle w:val="Sansinterligne"/>
              <w:spacing w:before="60" w:after="60" w:line="480" w:lineRule="auto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9040C">
              <w:rPr>
                <w:rFonts w:cs="Arial"/>
                <w:b/>
                <w:color w:val="000000" w:themeColor="text1"/>
                <w:sz w:val="18"/>
                <w:szCs w:val="18"/>
              </w:rPr>
              <w:t>Satisfaire le client</w:t>
            </w:r>
          </w:p>
          <w:p w:rsidR="000673C9" w:rsidRPr="0059040C" w:rsidRDefault="000673C9" w:rsidP="00907BC7">
            <w:pPr>
              <w:pStyle w:val="Sansinterligne"/>
              <w:shd w:val="clear" w:color="auto" w:fill="FFFFFF" w:themeFill="background1"/>
              <w:spacing w:before="60" w:after="60" w:line="480" w:lineRule="auto"/>
              <w:rPr>
                <w:rFonts w:cs="Arial"/>
                <w:b/>
                <w:color w:val="FF0000"/>
                <w:sz w:val="18"/>
                <w:szCs w:val="18"/>
              </w:rPr>
            </w:pPr>
            <w:r w:rsidRPr="0059040C">
              <w:rPr>
                <w:rFonts w:cs="Arial"/>
                <w:b/>
                <w:color w:val="000000" w:themeColor="text1"/>
                <w:sz w:val="18"/>
                <w:szCs w:val="18"/>
              </w:rPr>
              <w:t>Fidéliser le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832B1A">
              <w:rPr>
                <w:rFonts w:cs="Arial"/>
                <w:b/>
                <w:color w:val="0070C0"/>
                <w:sz w:val="20"/>
                <w:szCs w:val="20"/>
              </w:rPr>
              <w:t>2.1 Assurer le suivi de la commande du produit et/ou du service</w:t>
            </w:r>
          </w:p>
          <w:p w:rsidR="000673C9" w:rsidRPr="00634DDD" w:rsidRDefault="000673C9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634DDD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2.1.1 Suivre l’évolution de la commande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634DDD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2.1.2 Informer le client des délais et des modalités de mise à disposition</w:t>
            </w:r>
          </w:p>
        </w:tc>
      </w:tr>
      <w:tr w:rsidR="000673C9" w:rsidRPr="00634DDD" w:rsidTr="00C03E8C">
        <w:trPr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spacing w:before="60" w:after="60"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Pr="002E1762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2E1762">
              <w:rPr>
                <w:rFonts w:cs="Arial"/>
                <w:b/>
                <w:color w:val="0070C0"/>
                <w:sz w:val="20"/>
                <w:szCs w:val="20"/>
              </w:rPr>
              <w:t>2.3 Traiter les retours et les réclamations du client</w:t>
            </w:r>
          </w:p>
          <w:p w:rsidR="000673C9" w:rsidRPr="00634DDD" w:rsidRDefault="000673C9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634DDD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2.3.1 Identifier le problème rencontré</w:t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par le client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634DDD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2.3.2 Proposer une solution adaptée en tenant compte des procédures de l’entreprise</w:t>
            </w:r>
          </w:p>
        </w:tc>
      </w:tr>
      <w:tr w:rsidR="000673C9" w:rsidRPr="00634DDD" w:rsidTr="00C03E8C">
        <w:trPr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spacing w:before="60" w:after="60"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2E1762" w:rsidRDefault="000673C9" w:rsidP="00907BC7">
            <w:pPr>
              <w:spacing w:before="40" w:after="20" w:line="276" w:lineRule="auto"/>
              <w:rPr>
                <w:rFonts w:cs="Arial"/>
                <w:b/>
                <w:sz w:val="20"/>
                <w:szCs w:val="20"/>
              </w:rPr>
            </w:pPr>
            <w:r w:rsidRPr="002E1762">
              <w:rPr>
                <w:rFonts w:cs="Arial"/>
                <w:b/>
                <w:color w:val="0070C0"/>
                <w:sz w:val="20"/>
                <w:szCs w:val="20"/>
              </w:rPr>
              <w:t>2.4 S’assurer de la satisfaction du client</w:t>
            </w:r>
            <w:r w:rsidRPr="002E1762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0673C9" w:rsidRPr="00634DDD" w:rsidRDefault="000673C9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634DDD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sz w:val="16"/>
                <w:szCs w:val="16"/>
              </w:rPr>
              <w:t xml:space="preserve"> 2.4.1 Collecter les informations de satisfaction auprès des clients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BE49B1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BE49B1">
              <w:rPr>
                <w:rFonts w:cs="Arial"/>
                <w:b/>
                <w:sz w:val="16"/>
                <w:szCs w:val="16"/>
              </w:rPr>
              <w:t xml:space="preserve"> 2.4.2 Mesurer et analyser la satisfaction du client</w:t>
            </w:r>
          </w:p>
        </w:tc>
      </w:tr>
      <w:tr w:rsidR="000673C9" w:rsidRPr="00634DDD" w:rsidTr="00C03E8C">
        <w:trPr>
          <w:jc w:val="center"/>
        </w:trPr>
        <w:tc>
          <w:tcPr>
            <w:tcW w:w="4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907BC7">
            <w:pPr>
              <w:spacing w:before="60" w:after="60"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353543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sz w:val="20"/>
                <w:szCs w:val="20"/>
              </w:rPr>
            </w:pPr>
            <w:r w:rsidRPr="00353543">
              <w:rPr>
                <w:rFonts w:cs="Arial"/>
                <w:b/>
                <w:color w:val="0070C0"/>
                <w:sz w:val="20"/>
                <w:szCs w:val="20"/>
              </w:rPr>
              <w:t>3.2 Contribuer à des actions de fidélisation de la clientèle et de développement de la relation client</w:t>
            </w:r>
          </w:p>
          <w:p w:rsidR="000673C9" w:rsidRDefault="000673C9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3.2.2 Concourir à la préparation et à l’organisation d’évènements et/ou d’opérations de fidélisation/développement de la relation client </w:t>
            </w:r>
          </w:p>
          <w:p w:rsidR="000673C9" w:rsidRPr="00BE49B1" w:rsidRDefault="000673C9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3.2.3 Participer à la mise en œuvre des évènements et/ou opérations de </w:t>
            </w:r>
            <w:r w:rsidRPr="00BE49B1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fidélisation 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BE49B1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BE49B1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3.2.5 Réaliser les opérations de suivi post évènement </w:t>
            </w:r>
          </w:p>
          <w:p w:rsidR="000673C9" w:rsidRPr="00634DDD" w:rsidRDefault="000673C9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BE49B1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BE49B1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3.2.6 Mobiliser les outils d'internet et les réseaux sociaux</w:t>
            </w:r>
          </w:p>
        </w:tc>
      </w:tr>
      <w:tr w:rsidR="000673C9" w:rsidRPr="00277FE1" w:rsidTr="00C03E8C">
        <w:trPr>
          <w:jc w:val="center"/>
        </w:trPr>
        <w:tc>
          <w:tcPr>
            <w:tcW w:w="40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73C9" w:rsidRPr="0059040C" w:rsidRDefault="000673C9" w:rsidP="0059040C">
            <w:pPr>
              <w:pStyle w:val="Sansinterligne"/>
              <w:shd w:val="clear" w:color="auto" w:fill="FFFFFF" w:themeFill="background1"/>
              <w:spacing w:after="100" w:afterAutospacing="1"/>
              <w:rPr>
                <w:rFonts w:cs="Arial"/>
                <w:b/>
                <w:color w:val="FF0000"/>
                <w:sz w:val="18"/>
                <w:szCs w:val="18"/>
              </w:rPr>
            </w:pPr>
            <w:r w:rsidRPr="0059040C">
              <w:rPr>
                <w:rFonts w:cs="Arial"/>
                <w:b/>
                <w:color w:val="FF0000"/>
                <w:sz w:val="18"/>
                <w:szCs w:val="18"/>
              </w:rPr>
              <w:t>Collecter et exploiter l’information dans le cadre de la relation client</w:t>
            </w:r>
          </w:p>
          <w:p w:rsidR="000673C9" w:rsidRPr="0059040C" w:rsidRDefault="000673C9" w:rsidP="00907BC7">
            <w:pPr>
              <w:spacing w:before="60" w:after="60" w:line="48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9040C">
              <w:rPr>
                <w:rFonts w:asciiTheme="minorHAnsi" w:hAnsiTheme="minorHAnsi" w:cs="Arial"/>
                <w:b/>
                <w:sz w:val="18"/>
                <w:szCs w:val="18"/>
              </w:rPr>
              <w:t>Assurer la veille informationnelle et commerciale</w:t>
            </w:r>
          </w:p>
          <w:p w:rsidR="000673C9" w:rsidRPr="0059040C" w:rsidRDefault="000673C9" w:rsidP="00907BC7">
            <w:pPr>
              <w:spacing w:before="60" w:after="60" w:line="48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9040C">
              <w:rPr>
                <w:rFonts w:asciiTheme="minorHAnsi" w:hAnsiTheme="minorHAnsi" w:cs="Arial"/>
                <w:b/>
                <w:sz w:val="18"/>
                <w:szCs w:val="18"/>
              </w:rPr>
              <w:t xml:space="preserve">Traiter et exploiter l’information </w:t>
            </w:r>
          </w:p>
          <w:p w:rsidR="000673C9" w:rsidRPr="0059040C" w:rsidRDefault="000673C9" w:rsidP="00907BC7">
            <w:pPr>
              <w:spacing w:before="60" w:after="60" w:line="48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9040C">
              <w:rPr>
                <w:rFonts w:asciiTheme="minorHAnsi" w:hAnsiTheme="minorHAnsi" w:cs="Arial"/>
                <w:b/>
                <w:sz w:val="18"/>
                <w:szCs w:val="18"/>
              </w:rPr>
              <w:t>Diffuser l’information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Pr="00442DC0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442DC0">
              <w:rPr>
                <w:rFonts w:cs="Arial"/>
                <w:b/>
                <w:color w:val="0070C0"/>
                <w:sz w:val="20"/>
                <w:szCs w:val="20"/>
              </w:rPr>
              <w:t xml:space="preserve">1.1 Assurer la veille commerciale </w:t>
            </w:r>
          </w:p>
          <w:p w:rsidR="000673C9" w:rsidRPr="00277FE1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1.1.1 Rechercher, hiérarchiser, exploiter et actualiser les infos sur l'entreprise et son marché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 w:rsidRPr="00634DD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7FE1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1.1.2 Maîtriser la technologie des produits </w:t>
            </w:r>
          </w:p>
        </w:tc>
      </w:tr>
      <w:tr w:rsidR="000673C9" w:rsidRPr="00277FE1" w:rsidTr="00C03E8C">
        <w:trPr>
          <w:jc w:val="center"/>
        </w:trPr>
        <w:tc>
          <w:tcPr>
            <w:tcW w:w="40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73C9" w:rsidRPr="00EB7DBE" w:rsidRDefault="000673C9" w:rsidP="00907BC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Pr="00913539" w:rsidRDefault="000673C9" w:rsidP="00907BC7">
            <w:pPr>
              <w:spacing w:before="40" w:after="20" w:line="276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913539">
              <w:rPr>
                <w:rFonts w:cs="Arial"/>
                <w:b/>
                <w:color w:val="0070C0"/>
                <w:sz w:val="20"/>
                <w:szCs w:val="20"/>
              </w:rPr>
              <w:t>3.1 Traiter et exploiter l’information ou le contact client</w:t>
            </w:r>
          </w:p>
          <w:p w:rsidR="000673C9" w:rsidRPr="00277FE1" w:rsidRDefault="000673C9" w:rsidP="00907BC7">
            <w:pPr>
              <w:spacing w:before="40" w:after="20" w:line="276" w:lineRule="auto"/>
              <w:rPr>
                <w:rFonts w:eastAsia="MS ??" w:cs="Arial"/>
                <w:b/>
                <w:sz w:val="16"/>
                <w:szCs w:val="16"/>
              </w:rPr>
            </w:pPr>
            <w:r w:rsidRPr="00277FE1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277FE1">
              <w:rPr>
                <w:rFonts w:cs="Arial"/>
                <w:b/>
                <w:sz w:val="16"/>
                <w:szCs w:val="16"/>
              </w:rPr>
              <w:t xml:space="preserve"> 3.1.1 Traiter les messages et/ou les demandes des clients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277FE1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277FE1">
              <w:rPr>
                <w:rFonts w:cs="Arial"/>
                <w:b/>
                <w:sz w:val="16"/>
                <w:szCs w:val="16"/>
              </w:rPr>
              <w:t xml:space="preserve"> 3.1.2 Recueillir, extraire, exploiter, synthétiser les données </w:t>
            </w:r>
            <w:r w:rsidRPr="00277FE1">
              <w:rPr>
                <w:rFonts w:eastAsia="MS ??" w:cs="Arial"/>
                <w:b/>
                <w:sz w:val="16"/>
                <w:szCs w:val="16"/>
              </w:rPr>
              <w:t xml:space="preserve">internes/externes </w:t>
            </w:r>
          </w:p>
          <w:p w:rsidR="000673C9" w:rsidRPr="00277FE1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77FE1">
              <w:rPr>
                <w:rFonts w:eastAsia="MS ??" w:cs="Arial"/>
                <w:b/>
                <w:sz w:val="16"/>
                <w:szCs w:val="16"/>
              </w:rPr>
              <w:sym w:font="Wingdings" w:char="F0A8"/>
            </w:r>
            <w:r w:rsidRPr="00277FE1">
              <w:rPr>
                <w:rFonts w:eastAsia="MS ??" w:cs="Arial"/>
                <w:b/>
                <w:sz w:val="16"/>
                <w:szCs w:val="16"/>
              </w:rPr>
              <w:t xml:space="preserve"> </w:t>
            </w:r>
            <w:r w:rsidRPr="00277FE1">
              <w:rPr>
                <w:rFonts w:cs="Arial"/>
                <w:b/>
                <w:sz w:val="16"/>
                <w:szCs w:val="16"/>
              </w:rPr>
              <w:t>3.1.3 Rendre compte des données</w:t>
            </w:r>
          </w:p>
        </w:tc>
      </w:tr>
      <w:tr w:rsidR="000673C9" w:rsidRPr="00277FE1" w:rsidTr="00C03E8C">
        <w:trPr>
          <w:trHeight w:val="465"/>
          <w:jc w:val="center"/>
        </w:trPr>
        <w:tc>
          <w:tcPr>
            <w:tcW w:w="40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73C9" w:rsidRPr="00EB7DBE" w:rsidRDefault="000673C9" w:rsidP="00907BC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Pr="00E77784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70C0"/>
                <w:sz w:val="18"/>
                <w:szCs w:val="18"/>
              </w:rPr>
            </w:pPr>
            <w:r w:rsidRPr="00E77784">
              <w:rPr>
                <w:rFonts w:cs="Arial"/>
                <w:b/>
                <w:color w:val="0070C0"/>
                <w:sz w:val="18"/>
                <w:szCs w:val="18"/>
              </w:rPr>
              <w:t>4.1 Rechercher et analyser les informations à des fins d’exploitation</w:t>
            </w:r>
          </w:p>
          <w:p w:rsidR="000673C9" w:rsidRPr="00E77784" w:rsidRDefault="000673C9" w:rsidP="00907BC7">
            <w:pPr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sym w:font="Wingdings" w:char="F0A8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E77784">
              <w:rPr>
                <w:rFonts w:cs="Arial"/>
                <w:b/>
                <w:sz w:val="16"/>
                <w:szCs w:val="16"/>
              </w:rPr>
              <w:t xml:space="preserve">4.1.2 Collecter, traiter et analyser les informations externes </w:t>
            </w: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>
              <w:rPr>
                <w:rFonts w:cs="Arial"/>
                <w:b/>
                <w:sz w:val="16"/>
                <w:szCs w:val="16"/>
              </w:rPr>
              <w:sym w:font="Wingdings" w:char="F0A8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E77784">
              <w:rPr>
                <w:rFonts w:cs="Arial"/>
                <w:b/>
                <w:sz w:val="16"/>
                <w:szCs w:val="16"/>
              </w:rPr>
              <w:t>4.1.3 Mettre à jour le système d’information commercial</w:t>
            </w:r>
          </w:p>
        </w:tc>
      </w:tr>
      <w:tr w:rsidR="000673C9" w:rsidRPr="00277FE1" w:rsidTr="00C03E8C">
        <w:trPr>
          <w:jc w:val="center"/>
        </w:trPr>
        <w:tc>
          <w:tcPr>
            <w:tcW w:w="40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73C9" w:rsidRPr="00EB7DBE" w:rsidRDefault="000673C9" w:rsidP="00907BC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Pr="00E77784" w:rsidRDefault="000673C9" w:rsidP="00907BC7">
            <w:pPr>
              <w:spacing w:before="40" w:after="20" w:line="276" w:lineRule="auto"/>
              <w:contextualSpacing/>
              <w:rPr>
                <w:rFonts w:eastAsia="MS ??" w:cs="Arial"/>
                <w:b/>
                <w:color w:val="0070C0"/>
                <w:sz w:val="18"/>
                <w:szCs w:val="18"/>
              </w:rPr>
            </w:pPr>
            <w:r w:rsidRPr="00E77784">
              <w:rPr>
                <w:rFonts w:eastAsia="MS ??" w:cs="Arial"/>
                <w:b/>
                <w:color w:val="0070C0"/>
                <w:sz w:val="18"/>
                <w:szCs w:val="18"/>
              </w:rPr>
              <w:t>4.3 Mettre en œuvre une opération de prospection</w:t>
            </w:r>
          </w:p>
          <w:p w:rsidR="000673C9" w:rsidRPr="00E77784" w:rsidRDefault="000673C9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 w:rsidRPr="00E77784">
              <w:rPr>
                <w:rFonts w:cs="Arial"/>
                <w:b/>
                <w:sz w:val="16"/>
                <w:szCs w:val="16"/>
              </w:rPr>
              <w:sym w:font="Wingdings" w:char="F0A8"/>
            </w:r>
            <w:r w:rsidRPr="00E77784">
              <w:rPr>
                <w:rFonts w:cs="Arial"/>
                <w:b/>
                <w:sz w:val="16"/>
                <w:szCs w:val="16"/>
              </w:rPr>
              <w:t xml:space="preserve"> 4.3.2 Construire et/ou mettre à jour le fichier prospects</w:t>
            </w:r>
          </w:p>
        </w:tc>
      </w:tr>
      <w:tr w:rsidR="000673C9" w:rsidRPr="00277FE1" w:rsidTr="00C03E8C">
        <w:trPr>
          <w:jc w:val="center"/>
        </w:trPr>
        <w:tc>
          <w:tcPr>
            <w:tcW w:w="40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Pr="00EB7DBE" w:rsidRDefault="000673C9" w:rsidP="00907BC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Pr="00F64AC4" w:rsidRDefault="000673C9" w:rsidP="00907BC7">
            <w:pPr>
              <w:spacing w:before="40" w:after="20" w:line="276" w:lineRule="auto"/>
              <w:contextualSpacing/>
              <w:rPr>
                <w:rFonts w:eastAsia="MS ??" w:cs="Arial"/>
                <w:b/>
                <w:color w:val="0070C0"/>
                <w:sz w:val="18"/>
                <w:szCs w:val="18"/>
              </w:rPr>
            </w:pPr>
            <w:r w:rsidRPr="00F64AC4">
              <w:rPr>
                <w:rFonts w:eastAsia="MS ??" w:cs="Arial"/>
                <w:b/>
                <w:color w:val="0070C0"/>
                <w:sz w:val="18"/>
                <w:szCs w:val="18"/>
              </w:rPr>
              <w:t>4.4 Suivre et évaluer l’action de prospection</w:t>
            </w:r>
          </w:p>
          <w:p w:rsidR="000673C9" w:rsidRDefault="000673C9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sym w:font="Wingdings" w:char="F0A8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F64AC4">
              <w:rPr>
                <w:rFonts w:cs="Arial"/>
                <w:b/>
                <w:sz w:val="16"/>
                <w:szCs w:val="16"/>
              </w:rPr>
              <w:t xml:space="preserve">4.4.1 Traiter </w:t>
            </w:r>
            <w:r>
              <w:rPr>
                <w:rFonts w:cs="Arial"/>
                <w:b/>
                <w:sz w:val="16"/>
                <w:szCs w:val="16"/>
              </w:rPr>
              <w:t xml:space="preserve">et exploiter les </w:t>
            </w:r>
            <w:r w:rsidRPr="00F64AC4">
              <w:rPr>
                <w:rFonts w:cs="Arial"/>
                <w:b/>
                <w:sz w:val="16"/>
                <w:szCs w:val="16"/>
              </w:rPr>
              <w:t>contacts</w:t>
            </w:r>
            <w:r>
              <w:rPr>
                <w:rFonts w:cs="Arial"/>
                <w:b/>
                <w:sz w:val="16"/>
                <w:szCs w:val="16"/>
              </w:rPr>
              <w:t xml:space="preserve"> obtenus lors d’une opération de prospection      </w:t>
            </w:r>
            <w:r>
              <w:rPr>
                <w:rFonts w:cs="Arial"/>
                <w:b/>
                <w:sz w:val="16"/>
                <w:szCs w:val="16"/>
              </w:rPr>
              <w:sym w:font="Wingdings" w:char="F0A8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F64AC4">
              <w:rPr>
                <w:rFonts w:cs="Arial"/>
                <w:b/>
                <w:sz w:val="16"/>
                <w:szCs w:val="16"/>
              </w:rPr>
              <w:t xml:space="preserve">4.4.2 Mettre à jour le fichier prospect et le </w:t>
            </w:r>
            <w:r>
              <w:rPr>
                <w:rFonts w:cs="Arial"/>
                <w:b/>
                <w:sz w:val="16"/>
                <w:szCs w:val="16"/>
              </w:rPr>
              <w:t xml:space="preserve">S.I.M. </w:t>
            </w:r>
          </w:p>
          <w:p w:rsidR="000673C9" w:rsidRPr="00170080" w:rsidRDefault="000673C9" w:rsidP="00907BC7">
            <w:pPr>
              <w:spacing w:before="40" w:after="20"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sym w:font="Wingdings" w:char="F0A8"/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F64AC4">
              <w:rPr>
                <w:rFonts w:cs="Arial"/>
                <w:b/>
                <w:sz w:val="16"/>
                <w:szCs w:val="16"/>
              </w:rPr>
              <w:t>4.4.8 Rendre compte de l’opération</w:t>
            </w:r>
          </w:p>
        </w:tc>
      </w:tr>
      <w:tr w:rsidR="000673C9" w:rsidRPr="002030F3" w:rsidTr="00C03E8C">
        <w:trPr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EB7DBE" w:rsidRDefault="000673C9" w:rsidP="00907BC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B7DBE">
              <w:rPr>
                <w:sz w:val="18"/>
                <w:szCs w:val="18"/>
              </w:rPr>
              <w:t xml:space="preserve">COMPÉTENCES PROFESSIONNELLES COMPLÉMENTAIRES </w:t>
            </w:r>
            <w:r w:rsidRPr="00EB7DBE">
              <w:rPr>
                <w:rFonts w:ascii="Calibri" w:hAnsi="Calibri"/>
                <w:sz w:val="18"/>
                <w:szCs w:val="18"/>
              </w:rPr>
              <w:t>À</w:t>
            </w:r>
            <w:r w:rsidRPr="00EB7DBE">
              <w:rPr>
                <w:sz w:val="18"/>
                <w:szCs w:val="18"/>
              </w:rPr>
              <w:t xml:space="preserve"> LA</w:t>
            </w:r>
          </w:p>
          <w:p w:rsidR="000673C9" w:rsidRPr="00EB7DBE" w:rsidRDefault="000673C9" w:rsidP="00907BC7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EB7DBE">
              <w:rPr>
                <w:b/>
                <w:sz w:val="18"/>
                <w:szCs w:val="18"/>
              </w:rPr>
              <w:t>SECONDE MÉTIERS DE LA RELATION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Pr="0095275C" w:rsidRDefault="000673C9" w:rsidP="00907BC7">
            <w:pPr>
              <w:spacing w:before="40" w:after="20" w:line="276" w:lineRule="auto"/>
              <w:rPr>
                <w:rFonts w:cs="Arial"/>
                <w:b/>
                <w:color w:val="FF0000"/>
                <w:sz w:val="18"/>
                <w:szCs w:val="18"/>
              </w:rPr>
            </w:pPr>
            <w:r w:rsidRPr="0095275C">
              <w:rPr>
                <w:rFonts w:cs="Arial"/>
                <w:b/>
                <w:color w:val="0070C0"/>
                <w:sz w:val="18"/>
                <w:szCs w:val="18"/>
              </w:rPr>
              <w:t xml:space="preserve">4.5 Valoriser les produits et/ou </w:t>
            </w:r>
            <w:r>
              <w:rPr>
                <w:rFonts w:cs="Arial"/>
                <w:b/>
                <w:color w:val="0070C0"/>
                <w:sz w:val="18"/>
                <w:szCs w:val="18"/>
              </w:rPr>
              <w:t xml:space="preserve">les </w:t>
            </w:r>
            <w:r w:rsidRPr="0095275C">
              <w:rPr>
                <w:rFonts w:cs="Arial"/>
                <w:b/>
                <w:color w:val="0070C0"/>
                <w:sz w:val="18"/>
                <w:szCs w:val="18"/>
              </w:rPr>
              <w:t>services</w:t>
            </w:r>
          </w:p>
          <w:p w:rsidR="000673C9" w:rsidRPr="002030F3" w:rsidRDefault="000673C9" w:rsidP="00907BC7">
            <w:pPr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sym w:font="Wingdings" w:char="F0A8"/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70080">
              <w:rPr>
                <w:rFonts w:cs="Arial"/>
                <w:b/>
                <w:color w:val="000000" w:themeColor="text1"/>
                <w:sz w:val="16"/>
                <w:szCs w:val="16"/>
              </w:rPr>
              <w:t>4.5.1 Mettre en valeur l’offre dans un salon, showroom, un espace de vente éphémère, chez le client, sur les sites marchands et sur les réseaux sociaux</w:t>
            </w:r>
          </w:p>
        </w:tc>
      </w:tr>
      <w:tr w:rsidR="000673C9" w:rsidRPr="001A163A" w:rsidTr="00C03E8C">
        <w:trPr>
          <w:cantSplit/>
          <w:trHeight w:val="1540"/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910E2F" w:rsidRDefault="000673C9" w:rsidP="00907BC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910E2F">
              <w:rPr>
                <w:b/>
                <w:sz w:val="20"/>
                <w:szCs w:val="20"/>
              </w:rPr>
              <w:lastRenderedPageBreak/>
              <w:t>ATTITUDES PROFESSIONNELLES COMMUNES</w:t>
            </w:r>
          </w:p>
          <w:p w:rsidR="000673C9" w:rsidRPr="00881724" w:rsidRDefault="000673C9" w:rsidP="00907BC7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881724">
              <w:rPr>
                <w:b/>
                <w:sz w:val="20"/>
                <w:szCs w:val="20"/>
              </w:rPr>
              <w:t>SECONDE MÉTIERS DE LA RELATION CLIENT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673C9" w:rsidRPr="00B20703" w:rsidRDefault="000673C9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NON ACQUIS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extDirection w:val="btLr"/>
            <w:vAlign w:val="center"/>
          </w:tcPr>
          <w:p w:rsidR="000673C9" w:rsidRPr="00B20703" w:rsidRDefault="000673C9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EN COURS D’ACQUISITION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99"/>
            <w:textDirection w:val="btLr"/>
            <w:vAlign w:val="center"/>
          </w:tcPr>
          <w:p w:rsidR="000673C9" w:rsidRPr="00B20703" w:rsidRDefault="000673C9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PARTIELLEMENT ACQUIS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extDirection w:val="btLr"/>
            <w:vAlign w:val="center"/>
          </w:tcPr>
          <w:p w:rsidR="000673C9" w:rsidRPr="00B20703" w:rsidRDefault="000673C9" w:rsidP="00907BC7">
            <w:pPr>
              <w:spacing w:before="100" w:beforeAutospacing="1" w:after="100" w:afterAutospacing="1"/>
              <w:jc w:val="center"/>
              <w:rPr>
                <w:b/>
                <w:sz w:val="16"/>
                <w:szCs w:val="16"/>
              </w:rPr>
            </w:pPr>
            <w:r w:rsidRPr="00B20703">
              <w:rPr>
                <w:b/>
                <w:sz w:val="16"/>
                <w:szCs w:val="16"/>
              </w:rPr>
              <w:t>ACQUIS</w:t>
            </w: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910E2F" w:rsidRDefault="000673C9" w:rsidP="00907BC7">
            <w:pPr>
              <w:spacing w:before="40" w:after="20"/>
              <w:jc w:val="center"/>
              <w:rPr>
                <w:b/>
                <w:sz w:val="32"/>
                <w:szCs w:val="32"/>
              </w:rPr>
            </w:pPr>
            <w:r w:rsidRPr="00910E2F">
              <w:rPr>
                <w:b/>
              </w:rPr>
              <w:t xml:space="preserve">OBSERVATIONS </w:t>
            </w:r>
            <w:r>
              <w:rPr>
                <w:b/>
              </w:rPr>
              <w:t>DES ÉVALUATEURS</w:t>
            </w:r>
          </w:p>
        </w:tc>
      </w:tr>
      <w:tr w:rsidR="000673C9" w:rsidRPr="00C002EE" w:rsidTr="00C03E8C">
        <w:trPr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AE0009" w:rsidRDefault="000673C9" w:rsidP="00907BC7">
            <w:pPr>
              <w:pStyle w:val="Sansinterligne"/>
              <w:spacing w:before="100" w:after="100" w:line="276" w:lineRule="auto"/>
              <w:rPr>
                <w:rFonts w:cs="Arial"/>
                <w:b/>
                <w:sz w:val="22"/>
                <w:szCs w:val="22"/>
              </w:rPr>
            </w:pPr>
            <w:r w:rsidRPr="00AE0009">
              <w:rPr>
                <w:rFonts w:ascii="Calibri" w:eastAsia="Calibri" w:hAnsi="Calibri" w:cs="Calibri"/>
                <w:sz w:val="22"/>
                <w:szCs w:val="22"/>
              </w:rPr>
              <w:t>Respecter les horaires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C002EE" w:rsidRDefault="000673C9" w:rsidP="00907BC7">
            <w:pPr>
              <w:pStyle w:val="Sansinterligne"/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673C9" w:rsidRPr="00C002EE" w:rsidTr="00C03E8C">
        <w:trPr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AE0009" w:rsidRDefault="000673C9" w:rsidP="00907BC7">
            <w:pPr>
              <w:pStyle w:val="Sansinterligne"/>
              <w:spacing w:before="100" w:after="100" w:line="276" w:lineRule="auto"/>
              <w:rPr>
                <w:rFonts w:cs="Arial"/>
                <w:b/>
                <w:sz w:val="22"/>
                <w:szCs w:val="22"/>
              </w:rPr>
            </w:pPr>
            <w:r w:rsidRPr="00AE0009">
              <w:rPr>
                <w:rFonts w:ascii="Calibri" w:eastAsia="Calibri" w:hAnsi="Calibri" w:cs="Calibri"/>
                <w:sz w:val="22"/>
                <w:szCs w:val="22"/>
              </w:rPr>
              <w:t>Adopter une présentation professionnelle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C002EE" w:rsidRDefault="000673C9" w:rsidP="00907BC7">
            <w:pPr>
              <w:pStyle w:val="Sansinterligne"/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673C9" w:rsidRPr="00C002EE" w:rsidTr="00C03E8C">
        <w:trPr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AE0009" w:rsidRDefault="000673C9" w:rsidP="00907BC7">
            <w:pPr>
              <w:pStyle w:val="Sansinterligne"/>
              <w:spacing w:before="100" w:after="100" w:line="276" w:lineRule="auto"/>
              <w:rPr>
                <w:rFonts w:cs="Arial"/>
                <w:b/>
                <w:sz w:val="22"/>
                <w:szCs w:val="22"/>
              </w:rPr>
            </w:pPr>
            <w:r w:rsidRPr="00AE0009">
              <w:rPr>
                <w:rFonts w:ascii="Calibri" w:eastAsia="Calibri" w:hAnsi="Calibri" w:cs="Calibri"/>
                <w:sz w:val="22"/>
                <w:szCs w:val="22"/>
              </w:rPr>
              <w:t>Avoir un comportement adapté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C002EE" w:rsidRDefault="000673C9" w:rsidP="00907BC7">
            <w:pPr>
              <w:pStyle w:val="Sansinterligne"/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673C9" w:rsidRPr="00C002EE" w:rsidTr="00C03E8C">
        <w:trPr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AE0009" w:rsidRDefault="000673C9" w:rsidP="00907BC7">
            <w:pPr>
              <w:pStyle w:val="Sansinterligne"/>
              <w:spacing w:before="100" w:after="100" w:line="276" w:lineRule="auto"/>
              <w:rPr>
                <w:rFonts w:cs="Arial"/>
                <w:b/>
                <w:sz w:val="22"/>
                <w:szCs w:val="22"/>
              </w:rPr>
            </w:pPr>
            <w:r w:rsidRPr="00AE0009">
              <w:rPr>
                <w:rFonts w:ascii="Calibri" w:eastAsia="Calibri" w:hAnsi="Calibri" w:cs="Calibri"/>
                <w:sz w:val="22"/>
                <w:szCs w:val="22"/>
              </w:rPr>
              <w:t>Appliquer les consignes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C002EE" w:rsidRDefault="000673C9" w:rsidP="00907BC7">
            <w:pPr>
              <w:pStyle w:val="Sansinterligne"/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673C9" w:rsidRPr="00C002EE" w:rsidTr="00C03E8C">
        <w:trPr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AE0009" w:rsidRDefault="000673C9" w:rsidP="00907BC7">
            <w:pPr>
              <w:pStyle w:val="Sansinterligne"/>
              <w:spacing w:before="100" w:after="100" w:line="276" w:lineRule="auto"/>
              <w:rPr>
                <w:rFonts w:cs="Arial"/>
                <w:b/>
                <w:sz w:val="22"/>
                <w:szCs w:val="22"/>
              </w:rPr>
            </w:pPr>
            <w:r w:rsidRPr="00AE0009">
              <w:rPr>
                <w:rFonts w:ascii="Calibri" w:eastAsia="Calibri" w:hAnsi="Calibri" w:cs="Calibri"/>
                <w:sz w:val="22"/>
                <w:szCs w:val="22"/>
              </w:rPr>
              <w:t>S’impliquer dans son travail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C002EE" w:rsidRDefault="000673C9" w:rsidP="00907BC7">
            <w:pPr>
              <w:pStyle w:val="Sansinterligne"/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673C9" w:rsidRPr="00C002EE" w:rsidTr="00C03E8C">
        <w:trPr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AE0009" w:rsidRDefault="000673C9" w:rsidP="00907BC7">
            <w:pPr>
              <w:pStyle w:val="Sansinterligne"/>
              <w:spacing w:before="100" w:after="100" w:line="276" w:lineRule="auto"/>
              <w:rPr>
                <w:rFonts w:cs="Arial"/>
                <w:b/>
                <w:sz w:val="22"/>
                <w:szCs w:val="22"/>
              </w:rPr>
            </w:pPr>
            <w:r w:rsidRPr="00AE0009">
              <w:rPr>
                <w:rFonts w:ascii="Calibri" w:eastAsia="Calibri" w:hAnsi="Calibri" w:cs="Calibri"/>
                <w:sz w:val="22"/>
                <w:szCs w:val="22"/>
              </w:rPr>
              <w:t>Prendre des initiatives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C002EE" w:rsidRDefault="000673C9" w:rsidP="00907BC7">
            <w:pPr>
              <w:pStyle w:val="Sansinterligne"/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673C9" w:rsidRPr="00C002EE" w:rsidTr="00C03E8C">
        <w:trPr>
          <w:jc w:val="center"/>
        </w:trPr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AE0009" w:rsidRDefault="000673C9" w:rsidP="00907BC7">
            <w:pPr>
              <w:pStyle w:val="Sansinterligne"/>
              <w:spacing w:before="100" w:after="100" w:line="276" w:lineRule="auto"/>
              <w:rPr>
                <w:rFonts w:cs="Arial"/>
                <w:b/>
                <w:sz w:val="22"/>
                <w:szCs w:val="22"/>
              </w:rPr>
            </w:pPr>
            <w:r w:rsidRPr="00AE0009">
              <w:rPr>
                <w:rFonts w:ascii="Calibri" w:eastAsia="Calibri" w:hAnsi="Calibri" w:cs="Calibri"/>
                <w:sz w:val="22"/>
                <w:szCs w:val="22"/>
              </w:rPr>
              <w:t>S’intégrer à l’équipe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  <w:tc>
          <w:tcPr>
            <w:tcW w:w="10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C002EE" w:rsidRDefault="000673C9" w:rsidP="00907BC7">
            <w:pPr>
              <w:pStyle w:val="Sansinterligne"/>
              <w:shd w:val="clear" w:color="auto" w:fill="FFFFFF" w:themeFill="background1"/>
              <w:spacing w:before="40" w:after="20" w:line="276" w:lineRule="auto"/>
              <w:rPr>
                <w:rFonts w:cs="Arial"/>
                <w:b/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673C9" w:rsidRPr="00C002EE" w:rsidTr="00C03E8C">
        <w:trPr>
          <w:jc w:val="center"/>
        </w:trPr>
        <w:tc>
          <w:tcPr>
            <w:tcW w:w="79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3C9" w:rsidRPr="00E90447" w:rsidRDefault="000673C9" w:rsidP="00907BC7">
            <w:pPr>
              <w:spacing w:before="60" w:after="40"/>
              <w:rPr>
                <w:rFonts w:ascii="Calibri" w:eastAsia="Calibri" w:hAnsi="Calibri" w:cs="Calibri"/>
                <w:b/>
              </w:rPr>
            </w:pPr>
            <w:r w:rsidRPr="00AE0009">
              <w:rPr>
                <w:rFonts w:ascii="Calibri" w:eastAsia="Calibri" w:hAnsi="Calibri" w:cs="Calibri"/>
                <w:b/>
                <w:u w:val="single"/>
              </w:rPr>
              <w:t>Appréciation globale des évaluateurs</w:t>
            </w:r>
            <w:r w:rsidRPr="00E90447">
              <w:rPr>
                <w:rFonts w:ascii="Calibri" w:eastAsia="Calibri" w:hAnsi="Calibri" w:cs="Calibri"/>
                <w:b/>
              </w:rPr>
              <w:t> :</w:t>
            </w:r>
          </w:p>
          <w:p w:rsidR="000673C9" w:rsidRPr="00E90447" w:rsidRDefault="000673C9" w:rsidP="00907BC7">
            <w:pPr>
              <w:pStyle w:val="Sansinterligne"/>
              <w:shd w:val="clear" w:color="auto" w:fill="FFFFFF" w:themeFill="background1"/>
              <w:spacing w:before="60" w:after="40" w:line="276" w:lineRule="auto"/>
              <w:rPr>
                <w:rFonts w:cs="Arial"/>
                <w:b/>
                <w:color w:val="000000" w:themeColor="text1"/>
                <w:highlight w:val="green"/>
              </w:rPr>
            </w:pPr>
          </w:p>
          <w:p w:rsidR="000673C9" w:rsidRDefault="000673C9" w:rsidP="00907BC7">
            <w:pPr>
              <w:spacing w:before="60" w:after="40"/>
              <w:rPr>
                <w:rFonts w:ascii="Calibri" w:eastAsia="Calibri" w:hAnsi="Calibri" w:cs="Calibri"/>
                <w:b/>
              </w:rPr>
            </w:pPr>
          </w:p>
          <w:p w:rsidR="000673C9" w:rsidRDefault="000673C9" w:rsidP="00907BC7">
            <w:pPr>
              <w:spacing w:before="60" w:after="40"/>
              <w:rPr>
                <w:rFonts w:ascii="Calibri" w:eastAsia="Calibri" w:hAnsi="Calibri" w:cs="Calibri"/>
                <w:b/>
              </w:rPr>
            </w:pPr>
          </w:p>
          <w:p w:rsidR="000673C9" w:rsidRDefault="000673C9" w:rsidP="00907BC7">
            <w:pPr>
              <w:spacing w:before="60" w:after="40"/>
              <w:rPr>
                <w:rFonts w:ascii="Calibri" w:eastAsia="Calibri" w:hAnsi="Calibri" w:cs="Calibri"/>
                <w:b/>
              </w:rPr>
            </w:pPr>
          </w:p>
          <w:p w:rsidR="000673C9" w:rsidRDefault="000673C9" w:rsidP="00907BC7">
            <w:pPr>
              <w:spacing w:before="60" w:after="40"/>
              <w:rPr>
                <w:rFonts w:ascii="Calibri" w:eastAsia="Calibri" w:hAnsi="Calibri" w:cs="Calibri"/>
                <w:b/>
              </w:rPr>
            </w:pPr>
          </w:p>
          <w:p w:rsidR="00572967" w:rsidRDefault="00572967" w:rsidP="00907BC7">
            <w:pPr>
              <w:spacing w:before="60" w:after="40"/>
              <w:rPr>
                <w:rFonts w:ascii="Calibri" w:eastAsia="Calibri" w:hAnsi="Calibri" w:cs="Calibri"/>
                <w:b/>
              </w:rPr>
            </w:pPr>
          </w:p>
          <w:p w:rsidR="00572967" w:rsidRPr="00E90447" w:rsidRDefault="00572967" w:rsidP="00907BC7">
            <w:pPr>
              <w:spacing w:before="60" w:after="4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9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73C9" w:rsidRDefault="000673C9" w:rsidP="00907BC7">
            <w:pPr>
              <w:spacing w:before="60" w:after="40"/>
              <w:rPr>
                <w:rFonts w:ascii="Calibri" w:eastAsia="Calibri" w:hAnsi="Calibri" w:cs="Calibri"/>
                <w:b/>
              </w:rPr>
            </w:pPr>
            <w:r w:rsidRPr="00E90447">
              <w:rPr>
                <w:rFonts w:ascii="Calibri" w:eastAsia="Calibri" w:hAnsi="Calibri" w:cs="Calibri"/>
                <w:b/>
                <w:u w:val="single"/>
              </w:rPr>
              <w:t>Noms et signatures des évaluateurs</w:t>
            </w:r>
            <w:r>
              <w:rPr>
                <w:rFonts w:ascii="Calibri" w:eastAsia="Calibri" w:hAnsi="Calibri" w:cs="Calibri"/>
                <w:b/>
              </w:rPr>
              <w:t> :</w:t>
            </w:r>
          </w:p>
          <w:p w:rsidR="000673C9" w:rsidRPr="00A05009" w:rsidRDefault="000673C9" w:rsidP="00907BC7">
            <w:pPr>
              <w:spacing w:before="60" w:after="40"/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0673C9" w:rsidRPr="00E90447" w:rsidRDefault="000673C9" w:rsidP="00907BC7">
            <w:pPr>
              <w:spacing w:before="60" w:after="40"/>
              <w:rPr>
                <w:rFonts w:ascii="Calibri" w:eastAsia="Calibri" w:hAnsi="Calibri" w:cs="Calibri"/>
                <w:b/>
              </w:rPr>
            </w:pPr>
            <w:r w:rsidRPr="00E90447">
              <w:rPr>
                <w:rFonts w:ascii="Calibri" w:eastAsia="Calibri" w:hAnsi="Calibri" w:cs="Calibri"/>
                <w:b/>
              </w:rPr>
              <w:t>Le tuteur :</w:t>
            </w:r>
            <w:r>
              <w:rPr>
                <w:rFonts w:ascii="Calibri" w:eastAsia="Calibri" w:hAnsi="Calibri" w:cs="Calibri"/>
                <w:b/>
              </w:rPr>
              <w:t xml:space="preserve">                                                  </w:t>
            </w:r>
            <w:r w:rsidRPr="00E90447">
              <w:rPr>
                <w:rFonts w:ascii="Calibri" w:eastAsia="Calibri" w:hAnsi="Calibri" w:cs="Calibri"/>
                <w:b/>
              </w:rPr>
              <w:t xml:space="preserve"> Le professeur :</w:t>
            </w:r>
          </w:p>
          <w:p w:rsidR="000673C9" w:rsidRPr="00E90447" w:rsidRDefault="000673C9" w:rsidP="00907BC7">
            <w:pPr>
              <w:pStyle w:val="Sansinterligne"/>
              <w:shd w:val="clear" w:color="auto" w:fill="FFFFFF" w:themeFill="background1"/>
              <w:spacing w:before="60" w:after="40" w:line="276" w:lineRule="auto"/>
              <w:rPr>
                <w:rFonts w:ascii="Calibri" w:eastAsia="Calibri" w:hAnsi="Calibri" w:cs="Calibri"/>
                <w:b/>
                <w:u w:val="single"/>
              </w:rPr>
            </w:pPr>
          </w:p>
        </w:tc>
      </w:tr>
      <w:tr w:rsidR="000673C9" w:rsidRPr="00C002EE" w:rsidTr="00C03E8C">
        <w:trPr>
          <w:trHeight w:val="2558"/>
          <w:jc w:val="center"/>
        </w:trPr>
        <w:tc>
          <w:tcPr>
            <w:tcW w:w="793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73C9" w:rsidRPr="000D6785" w:rsidRDefault="000673C9" w:rsidP="00907BC7">
            <w:pPr>
              <w:spacing w:before="60" w:after="4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Axes d’amélioration</w:t>
            </w:r>
            <w:r w:rsidRPr="00E90447">
              <w:rPr>
                <w:rFonts w:ascii="Calibri" w:eastAsia="Calibri" w:hAnsi="Calibri" w:cs="Calibri"/>
                <w:b/>
                <w:color w:val="000000"/>
              </w:rPr>
              <w:t xml:space="preserve"> :</w:t>
            </w:r>
          </w:p>
        </w:tc>
        <w:tc>
          <w:tcPr>
            <w:tcW w:w="79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73C9" w:rsidRPr="00CA3AC0" w:rsidRDefault="000673C9" w:rsidP="00907BC7">
            <w:pPr>
              <w:pStyle w:val="Sansinterligne"/>
              <w:shd w:val="clear" w:color="auto" w:fill="FFFFFF" w:themeFill="background1"/>
              <w:spacing w:before="60" w:after="40" w:line="276" w:lineRule="auto"/>
              <w:rPr>
                <w:rFonts w:ascii="Calibri" w:eastAsia="Calibri" w:hAnsi="Calibri" w:cs="Calibri"/>
                <w:b/>
                <w:u w:val="single"/>
              </w:rPr>
            </w:pPr>
            <w:r w:rsidRPr="00E90447">
              <w:rPr>
                <w:rFonts w:ascii="Calibri" w:eastAsia="Calibri" w:hAnsi="Calibri" w:cs="Calibri"/>
                <w:b/>
                <w:u w:val="single"/>
              </w:rPr>
              <w:t>Cachet de l’entreprise</w:t>
            </w:r>
            <w:r w:rsidRPr="00AE0009">
              <w:rPr>
                <w:rFonts w:ascii="Calibri" w:eastAsia="Calibri" w:hAnsi="Calibri" w:cs="Calibri"/>
                <w:b/>
              </w:rPr>
              <w:t> :</w:t>
            </w:r>
          </w:p>
        </w:tc>
      </w:tr>
    </w:tbl>
    <w:p w:rsidR="009F3EDA" w:rsidRDefault="009F3EDA" w:rsidP="000673C9">
      <w:pPr>
        <w:sectPr w:rsidR="009F3EDA" w:rsidSect="004B6326">
          <w:pgSz w:w="16838" w:h="11906" w:orient="landscape"/>
          <w:pgMar w:top="284" w:right="567" w:bottom="284" w:left="907" w:header="0" w:footer="284" w:gutter="0"/>
          <w:cols w:space="720"/>
          <w:docGrid w:linePitch="326"/>
        </w:sectPr>
      </w:pPr>
    </w:p>
    <w:p w:rsidR="000673C9" w:rsidRPr="0010232D" w:rsidRDefault="000673C9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1"/>
        <w:gridCol w:w="5229"/>
      </w:tblGrid>
      <w:tr w:rsidR="00B65384" w:rsidRPr="007766B9" w:rsidTr="005C037C">
        <w:tc>
          <w:tcPr>
            <w:tcW w:w="5191" w:type="dxa"/>
          </w:tcPr>
          <w:p w:rsidR="00B65384" w:rsidRDefault="00B65384" w:rsidP="005C037C">
            <w:pPr>
              <w:widowControl w:val="0"/>
              <w:spacing w:line="276" w:lineRule="auto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C81E460" wp14:editId="6E22E6AD">
                  <wp:simplePos x="0" y="0"/>
                  <wp:positionH relativeFrom="column">
                    <wp:posOffset>136138</wp:posOffset>
                  </wp:positionH>
                  <wp:positionV relativeFrom="paragraph">
                    <wp:posOffset>63368</wp:posOffset>
                  </wp:positionV>
                  <wp:extent cx="1384633" cy="679887"/>
                  <wp:effectExtent l="0" t="0" r="6350" b="635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REGIONS_ACA_HDF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10847"/>
                          <a:stretch/>
                        </pic:blipFill>
                        <pic:spPr bwMode="auto">
                          <a:xfrm>
                            <a:off x="0" y="0"/>
                            <a:ext cx="1384633" cy="6798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5384" w:rsidRDefault="00B65384" w:rsidP="005C037C">
            <w:pPr>
              <w:widowControl w:val="0"/>
              <w:spacing w:line="276" w:lineRule="auto"/>
            </w:pPr>
          </w:p>
          <w:p w:rsidR="00B65384" w:rsidRDefault="00B65384" w:rsidP="005C037C">
            <w:pPr>
              <w:widowControl w:val="0"/>
              <w:spacing w:line="276" w:lineRule="auto"/>
            </w:pPr>
          </w:p>
          <w:p w:rsidR="00B65384" w:rsidRDefault="00B65384" w:rsidP="005C037C">
            <w:pPr>
              <w:widowControl w:val="0"/>
              <w:spacing w:line="276" w:lineRule="auto"/>
            </w:pPr>
          </w:p>
        </w:tc>
        <w:tc>
          <w:tcPr>
            <w:tcW w:w="5229" w:type="dxa"/>
            <w:vAlign w:val="center"/>
          </w:tcPr>
          <w:p w:rsidR="00B65384" w:rsidRPr="007766B9" w:rsidRDefault="00B65384" w:rsidP="005C037C">
            <w:pPr>
              <w:widowControl w:val="0"/>
              <w:spacing w:line="276" w:lineRule="auto"/>
              <w:jc w:val="center"/>
              <w:rPr>
                <w:rFonts w:ascii="Verdana" w:hAnsi="Verdana"/>
                <w:b/>
                <w:color w:val="FF0000"/>
              </w:rPr>
            </w:pPr>
            <w:r w:rsidRPr="007766B9">
              <w:rPr>
                <w:rFonts w:ascii="Verdana" w:hAnsi="Verdana"/>
                <w:b/>
                <w:color w:val="FF0000"/>
              </w:rPr>
              <w:t>LOGO EPLE</w:t>
            </w:r>
          </w:p>
        </w:tc>
      </w:tr>
    </w:tbl>
    <w:p w:rsidR="001816AF" w:rsidRDefault="001816AF" w:rsidP="001816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816AF" w:rsidRPr="007766B9" w:rsidRDefault="001816AF" w:rsidP="001816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Tahoma" w:hAnsi="Calibri" w:cs="Tahoma"/>
          <w:b/>
          <w:sz w:val="72"/>
          <w:szCs w:val="72"/>
        </w:rPr>
      </w:pPr>
      <w:r>
        <w:rPr>
          <w:rFonts w:ascii="Calibri" w:eastAsia="Tahoma" w:hAnsi="Calibri" w:cs="Tahoma"/>
          <w:b/>
          <w:sz w:val="72"/>
          <w:szCs w:val="72"/>
        </w:rPr>
        <w:t>Suivi des absences et des retards</w:t>
      </w:r>
    </w:p>
    <w:p w:rsidR="001816AF" w:rsidRPr="0036432D" w:rsidRDefault="001816AF" w:rsidP="001816AF">
      <w:pPr>
        <w:jc w:val="center"/>
        <w:rPr>
          <w:rFonts w:ascii="Calibri" w:eastAsia="Tahoma" w:hAnsi="Calibri" w:cs="Tahoma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1722"/>
        <w:gridCol w:w="1744"/>
        <w:gridCol w:w="2602"/>
        <w:gridCol w:w="2597"/>
      </w:tblGrid>
      <w:tr w:rsidR="001816AF" w:rsidRPr="001816AF" w:rsidTr="001816AF">
        <w:tc>
          <w:tcPr>
            <w:tcW w:w="1818" w:type="dxa"/>
            <w:vMerge w:val="restart"/>
            <w:vAlign w:val="center"/>
          </w:tcPr>
          <w:p w:rsidR="001816AF" w:rsidRPr="001816AF" w:rsidRDefault="001816AF" w:rsidP="001816AF">
            <w:pPr>
              <w:spacing w:before="60" w:after="60"/>
              <w:jc w:val="center"/>
              <w:rPr>
                <w:rFonts w:ascii="Calibri" w:eastAsia="Tahoma" w:hAnsi="Calibri" w:cs="Tahoma"/>
                <w:b/>
                <w:sz w:val="28"/>
                <w:szCs w:val="28"/>
              </w:rPr>
            </w:pPr>
            <w:r w:rsidRPr="001816AF">
              <w:rPr>
                <w:rFonts w:ascii="Calibri" w:eastAsia="Tahoma" w:hAnsi="Calibri" w:cs="Tahoma"/>
                <w:b/>
                <w:sz w:val="28"/>
                <w:szCs w:val="28"/>
              </w:rPr>
              <w:t>PÉRIODES</w:t>
            </w:r>
          </w:p>
        </w:tc>
        <w:tc>
          <w:tcPr>
            <w:tcW w:w="3637" w:type="dxa"/>
            <w:gridSpan w:val="2"/>
            <w:vAlign w:val="center"/>
          </w:tcPr>
          <w:p w:rsidR="001816AF" w:rsidRPr="001816AF" w:rsidRDefault="001816AF" w:rsidP="001816AF">
            <w:pPr>
              <w:spacing w:before="60" w:after="60"/>
              <w:jc w:val="center"/>
              <w:rPr>
                <w:rFonts w:ascii="Calibri" w:eastAsia="Tahoma" w:hAnsi="Calibri" w:cs="Tahoma"/>
                <w:b/>
                <w:sz w:val="28"/>
                <w:szCs w:val="28"/>
              </w:rPr>
            </w:pPr>
            <w:r w:rsidRPr="001816AF">
              <w:rPr>
                <w:rFonts w:ascii="Calibri" w:eastAsia="Tahoma" w:hAnsi="Calibri" w:cs="Tahoma"/>
                <w:b/>
                <w:sz w:val="28"/>
                <w:szCs w:val="28"/>
              </w:rPr>
              <w:t>ABSENCES OU RETARDS</w:t>
            </w:r>
          </w:p>
        </w:tc>
        <w:tc>
          <w:tcPr>
            <w:tcW w:w="2733" w:type="dxa"/>
            <w:vMerge w:val="restart"/>
            <w:vAlign w:val="center"/>
          </w:tcPr>
          <w:p w:rsidR="001816AF" w:rsidRPr="001816AF" w:rsidRDefault="001816AF" w:rsidP="001816AF">
            <w:pPr>
              <w:spacing w:before="60" w:after="60"/>
              <w:jc w:val="center"/>
              <w:rPr>
                <w:rFonts w:ascii="Calibri" w:eastAsia="Tahoma" w:hAnsi="Calibri" w:cs="Tahoma"/>
                <w:b/>
                <w:sz w:val="28"/>
                <w:szCs w:val="28"/>
              </w:rPr>
            </w:pPr>
            <w:r w:rsidRPr="001816AF">
              <w:rPr>
                <w:rFonts w:ascii="Calibri" w:eastAsia="Tahoma" w:hAnsi="Calibri" w:cs="Tahoma"/>
                <w:b/>
                <w:sz w:val="28"/>
                <w:szCs w:val="28"/>
              </w:rPr>
              <w:t>MODALITÉS DE  RATTRAPAGE</w:t>
            </w:r>
          </w:p>
        </w:tc>
        <w:tc>
          <w:tcPr>
            <w:tcW w:w="2724" w:type="dxa"/>
            <w:vMerge w:val="restart"/>
            <w:vAlign w:val="center"/>
          </w:tcPr>
          <w:p w:rsidR="001816AF" w:rsidRPr="001816AF" w:rsidRDefault="001816AF" w:rsidP="001816AF">
            <w:pPr>
              <w:spacing w:before="60" w:after="60"/>
              <w:jc w:val="center"/>
              <w:rPr>
                <w:rFonts w:ascii="Calibri" w:eastAsia="Tahoma" w:hAnsi="Calibri" w:cs="Tahoma"/>
                <w:b/>
                <w:sz w:val="28"/>
                <w:szCs w:val="28"/>
              </w:rPr>
            </w:pPr>
            <w:r w:rsidRPr="001816AF">
              <w:rPr>
                <w:rFonts w:ascii="Calibri" w:eastAsia="Tahoma" w:hAnsi="Calibri" w:cs="Tahoma"/>
                <w:b/>
                <w:sz w:val="28"/>
                <w:szCs w:val="28"/>
              </w:rPr>
              <w:t>CACHET DE L'ENTREPRISE</w:t>
            </w:r>
          </w:p>
        </w:tc>
      </w:tr>
      <w:tr w:rsidR="001816AF" w:rsidRPr="001816AF" w:rsidTr="001816AF">
        <w:tc>
          <w:tcPr>
            <w:tcW w:w="1818" w:type="dxa"/>
            <w:vMerge/>
            <w:vAlign w:val="center"/>
          </w:tcPr>
          <w:p w:rsidR="001816AF" w:rsidRPr="001816AF" w:rsidRDefault="001816AF" w:rsidP="001816AF">
            <w:pPr>
              <w:jc w:val="center"/>
              <w:rPr>
                <w:rFonts w:ascii="Calibri" w:eastAsia="Tahoma" w:hAnsi="Calibri" w:cs="Tahoma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:rsidR="001816AF" w:rsidRPr="001816AF" w:rsidRDefault="001816AF" w:rsidP="001816AF">
            <w:pPr>
              <w:spacing w:before="60" w:after="60"/>
              <w:jc w:val="center"/>
              <w:rPr>
                <w:rFonts w:ascii="Calibri" w:eastAsia="Tahoma" w:hAnsi="Calibri" w:cs="Tahoma"/>
                <w:sz w:val="28"/>
                <w:szCs w:val="28"/>
              </w:rPr>
            </w:pPr>
            <w:r w:rsidRPr="001816AF">
              <w:rPr>
                <w:rFonts w:ascii="Calibri" w:eastAsia="Tahoma" w:hAnsi="Calibri" w:cs="Tahoma"/>
                <w:sz w:val="28"/>
                <w:szCs w:val="28"/>
              </w:rPr>
              <w:t>DATE(S)</w:t>
            </w:r>
          </w:p>
        </w:tc>
        <w:tc>
          <w:tcPr>
            <w:tcW w:w="1819" w:type="dxa"/>
            <w:vAlign w:val="center"/>
          </w:tcPr>
          <w:p w:rsidR="001816AF" w:rsidRPr="001816AF" w:rsidRDefault="001816AF" w:rsidP="001816AF">
            <w:pPr>
              <w:spacing w:before="60" w:after="60"/>
              <w:jc w:val="center"/>
              <w:rPr>
                <w:rFonts w:ascii="Calibri" w:eastAsia="Tahoma" w:hAnsi="Calibri" w:cs="Tahoma"/>
                <w:sz w:val="28"/>
                <w:szCs w:val="28"/>
              </w:rPr>
            </w:pPr>
            <w:r w:rsidRPr="001816AF">
              <w:rPr>
                <w:rFonts w:ascii="Calibri" w:eastAsia="Tahoma" w:hAnsi="Calibri" w:cs="Tahoma"/>
                <w:sz w:val="28"/>
                <w:szCs w:val="28"/>
              </w:rPr>
              <w:t>MOTIF(S)</w:t>
            </w:r>
          </w:p>
        </w:tc>
        <w:tc>
          <w:tcPr>
            <w:tcW w:w="2733" w:type="dxa"/>
            <w:vMerge/>
            <w:vAlign w:val="center"/>
          </w:tcPr>
          <w:p w:rsidR="001816AF" w:rsidRPr="001816AF" w:rsidRDefault="001816AF" w:rsidP="001816AF">
            <w:pPr>
              <w:jc w:val="center"/>
              <w:rPr>
                <w:rFonts w:ascii="Calibri" w:eastAsia="Tahoma" w:hAnsi="Calibri" w:cs="Tahoma"/>
                <w:sz w:val="28"/>
                <w:szCs w:val="28"/>
              </w:rPr>
            </w:pPr>
          </w:p>
        </w:tc>
        <w:tc>
          <w:tcPr>
            <w:tcW w:w="2724" w:type="dxa"/>
            <w:vMerge/>
            <w:vAlign w:val="center"/>
          </w:tcPr>
          <w:p w:rsidR="001816AF" w:rsidRPr="001816AF" w:rsidRDefault="001816AF" w:rsidP="001816AF">
            <w:pPr>
              <w:jc w:val="center"/>
              <w:rPr>
                <w:rFonts w:ascii="Calibri" w:eastAsia="Tahoma" w:hAnsi="Calibri" w:cs="Tahoma"/>
                <w:sz w:val="28"/>
                <w:szCs w:val="28"/>
              </w:rPr>
            </w:pPr>
          </w:p>
        </w:tc>
      </w:tr>
      <w:tr w:rsidR="001816AF" w:rsidRPr="001816AF" w:rsidTr="001816AF">
        <w:tc>
          <w:tcPr>
            <w:tcW w:w="1818" w:type="dxa"/>
            <w:tcBorders>
              <w:bottom w:val="single" w:sz="4" w:space="0" w:color="auto"/>
            </w:tcBorders>
          </w:tcPr>
          <w:p w:rsidR="001816AF" w:rsidRPr="001816AF" w:rsidRDefault="001816AF" w:rsidP="001816AF">
            <w:pPr>
              <w:spacing w:before="120" w:after="120"/>
              <w:jc w:val="center"/>
              <w:rPr>
                <w:rFonts w:ascii="Calibri" w:eastAsia="Tahoma" w:hAnsi="Calibri" w:cs="Tahoma"/>
                <w:b/>
                <w:sz w:val="12"/>
                <w:szCs w:val="12"/>
              </w:rPr>
            </w:pPr>
          </w:p>
          <w:p w:rsidR="001816AF" w:rsidRPr="001816AF" w:rsidRDefault="001816AF" w:rsidP="001816AF">
            <w:pPr>
              <w:spacing w:before="120" w:after="120"/>
              <w:jc w:val="center"/>
              <w:rPr>
                <w:rFonts w:ascii="Calibri" w:eastAsia="Tahoma" w:hAnsi="Calibri" w:cs="Tahoma"/>
                <w:b/>
                <w:sz w:val="32"/>
                <w:szCs w:val="32"/>
              </w:rPr>
            </w:pPr>
            <w:r w:rsidRPr="001816AF">
              <w:rPr>
                <w:rFonts w:ascii="Calibri" w:eastAsia="Tahoma" w:hAnsi="Calibri" w:cs="Tahoma"/>
                <w:b/>
                <w:sz w:val="32"/>
                <w:szCs w:val="32"/>
              </w:rPr>
              <w:t>PFMP</w:t>
            </w:r>
          </w:p>
          <w:p w:rsidR="001816AF" w:rsidRPr="001816AF" w:rsidRDefault="001816AF" w:rsidP="001816AF">
            <w:pPr>
              <w:spacing w:before="120" w:after="120"/>
              <w:jc w:val="center"/>
              <w:rPr>
                <w:rFonts w:ascii="Calibri" w:eastAsia="Tahoma" w:hAnsi="Calibri" w:cs="Tahoma"/>
                <w:b/>
                <w:sz w:val="32"/>
                <w:szCs w:val="32"/>
              </w:rPr>
            </w:pPr>
            <w:r w:rsidRPr="001816AF">
              <w:rPr>
                <w:rFonts w:ascii="Calibri" w:eastAsia="Tahoma" w:hAnsi="Calibri" w:cs="Tahoma"/>
                <w:b/>
                <w:sz w:val="32"/>
                <w:szCs w:val="32"/>
              </w:rPr>
              <w:t>N°1</w:t>
            </w:r>
          </w:p>
          <w:p w:rsidR="001816AF" w:rsidRPr="001816AF" w:rsidRDefault="001816AF" w:rsidP="001816AF">
            <w:pPr>
              <w:spacing w:before="120" w:after="120"/>
              <w:jc w:val="center"/>
              <w:rPr>
                <w:rFonts w:ascii="Calibri" w:eastAsia="Tahoma" w:hAnsi="Calibri" w:cs="Tahoma"/>
                <w:b/>
                <w:sz w:val="12"/>
                <w:szCs w:val="12"/>
              </w:rPr>
            </w:pPr>
          </w:p>
          <w:p w:rsidR="001816AF" w:rsidRPr="001816AF" w:rsidRDefault="001816AF" w:rsidP="00C03E8C">
            <w:pPr>
              <w:spacing w:before="120" w:after="120" w:line="360" w:lineRule="auto"/>
              <w:jc w:val="center"/>
              <w:rPr>
                <w:rFonts w:ascii="Calibri" w:eastAsia="Tahoma" w:hAnsi="Calibri" w:cs="Tahoma"/>
                <w:sz w:val="28"/>
                <w:szCs w:val="28"/>
              </w:rPr>
            </w:pPr>
            <w:r w:rsidRPr="001816AF">
              <w:rPr>
                <w:rFonts w:ascii="Calibri" w:eastAsia="Tahoma" w:hAnsi="Calibri" w:cs="Tahoma"/>
                <w:sz w:val="28"/>
                <w:szCs w:val="28"/>
              </w:rPr>
              <w:t>DU  .  .  /  .  .  /  2 0 .  .</w:t>
            </w:r>
          </w:p>
          <w:p w:rsidR="001816AF" w:rsidRPr="001816AF" w:rsidRDefault="001816AF" w:rsidP="00C03E8C">
            <w:pPr>
              <w:spacing w:before="120" w:after="120" w:line="360" w:lineRule="auto"/>
              <w:jc w:val="center"/>
              <w:rPr>
                <w:rFonts w:ascii="Calibri" w:eastAsia="Tahoma" w:hAnsi="Calibri" w:cs="Tahoma"/>
                <w:sz w:val="28"/>
                <w:szCs w:val="28"/>
              </w:rPr>
            </w:pPr>
            <w:r w:rsidRPr="001816AF">
              <w:rPr>
                <w:rFonts w:ascii="Calibri" w:eastAsia="Tahoma" w:hAnsi="Calibri" w:cs="Tahoma"/>
                <w:sz w:val="28"/>
                <w:szCs w:val="28"/>
              </w:rPr>
              <w:t>AU  .  .  /  .  .  /  2 0 .  .</w:t>
            </w:r>
          </w:p>
          <w:p w:rsidR="001816AF" w:rsidRPr="001816AF" w:rsidRDefault="001816AF" w:rsidP="001816AF">
            <w:pPr>
              <w:spacing w:before="120" w:after="120"/>
              <w:jc w:val="center"/>
              <w:rPr>
                <w:rFonts w:ascii="Calibri" w:eastAsia="Tahoma" w:hAnsi="Calibri" w:cs="Tahoma"/>
                <w:sz w:val="12"/>
                <w:szCs w:val="12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1816AF" w:rsidRPr="001816AF" w:rsidRDefault="001816AF" w:rsidP="001816AF">
            <w:pPr>
              <w:jc w:val="center"/>
              <w:rPr>
                <w:rFonts w:ascii="Calibri" w:eastAsia="Tahoma" w:hAnsi="Calibri" w:cs="Tahoma"/>
                <w:sz w:val="28"/>
                <w:szCs w:val="28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1816AF" w:rsidRPr="001816AF" w:rsidRDefault="001816AF" w:rsidP="001816AF">
            <w:pPr>
              <w:jc w:val="center"/>
              <w:rPr>
                <w:rFonts w:ascii="Calibri" w:eastAsia="Tahoma" w:hAnsi="Calibri" w:cs="Tahoma"/>
                <w:sz w:val="28"/>
                <w:szCs w:val="28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1816AF" w:rsidRPr="001816AF" w:rsidRDefault="001816AF" w:rsidP="001816AF">
            <w:pPr>
              <w:jc w:val="center"/>
              <w:rPr>
                <w:rFonts w:ascii="Calibri" w:eastAsia="Tahoma" w:hAnsi="Calibri" w:cs="Tahoma"/>
                <w:sz w:val="28"/>
                <w:szCs w:val="28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:rsidR="001816AF" w:rsidRPr="001816AF" w:rsidRDefault="001816AF" w:rsidP="001816AF">
            <w:pPr>
              <w:jc w:val="center"/>
              <w:rPr>
                <w:rFonts w:ascii="Calibri" w:eastAsia="Tahoma" w:hAnsi="Calibri" w:cs="Tahoma"/>
                <w:sz w:val="28"/>
                <w:szCs w:val="28"/>
              </w:rPr>
            </w:pPr>
          </w:p>
        </w:tc>
      </w:tr>
      <w:tr w:rsidR="001816AF" w:rsidRPr="00C03E8C" w:rsidTr="001816AF">
        <w:tc>
          <w:tcPr>
            <w:tcW w:w="1818" w:type="dxa"/>
            <w:tcBorders>
              <w:left w:val="nil"/>
              <w:right w:val="nil"/>
            </w:tcBorders>
          </w:tcPr>
          <w:p w:rsidR="001816AF" w:rsidRPr="00C03E8C" w:rsidRDefault="001816AF" w:rsidP="001816AF">
            <w:pPr>
              <w:spacing w:before="120" w:after="120"/>
              <w:jc w:val="center"/>
              <w:rPr>
                <w:rFonts w:ascii="Calibri" w:eastAsia="Tahoma" w:hAnsi="Calibri" w:cs="Tahoma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left w:val="nil"/>
              <w:right w:val="nil"/>
            </w:tcBorders>
          </w:tcPr>
          <w:p w:rsidR="001816AF" w:rsidRPr="00C03E8C" w:rsidRDefault="001816AF" w:rsidP="001816AF">
            <w:pPr>
              <w:jc w:val="center"/>
              <w:rPr>
                <w:rFonts w:ascii="Calibri" w:eastAsia="Tahoma" w:hAnsi="Calibri" w:cs="Tahoma"/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nil"/>
              <w:right w:val="nil"/>
            </w:tcBorders>
          </w:tcPr>
          <w:p w:rsidR="001816AF" w:rsidRPr="00C03E8C" w:rsidRDefault="001816AF" w:rsidP="001816AF">
            <w:pPr>
              <w:jc w:val="center"/>
              <w:rPr>
                <w:rFonts w:ascii="Calibri" w:eastAsia="Tahoma" w:hAnsi="Calibri" w:cs="Tahoma"/>
                <w:sz w:val="20"/>
                <w:szCs w:val="20"/>
              </w:rPr>
            </w:pPr>
          </w:p>
        </w:tc>
        <w:tc>
          <w:tcPr>
            <w:tcW w:w="2733" w:type="dxa"/>
            <w:tcBorders>
              <w:left w:val="nil"/>
              <w:right w:val="nil"/>
            </w:tcBorders>
          </w:tcPr>
          <w:p w:rsidR="001816AF" w:rsidRPr="00C03E8C" w:rsidRDefault="001816AF" w:rsidP="001816AF">
            <w:pPr>
              <w:jc w:val="center"/>
              <w:rPr>
                <w:rFonts w:ascii="Calibri" w:eastAsia="Tahoma" w:hAnsi="Calibri" w:cs="Tahoma"/>
                <w:sz w:val="20"/>
                <w:szCs w:val="20"/>
              </w:rPr>
            </w:pPr>
          </w:p>
        </w:tc>
        <w:tc>
          <w:tcPr>
            <w:tcW w:w="2724" w:type="dxa"/>
            <w:tcBorders>
              <w:left w:val="nil"/>
              <w:right w:val="nil"/>
            </w:tcBorders>
          </w:tcPr>
          <w:p w:rsidR="001816AF" w:rsidRPr="00C03E8C" w:rsidRDefault="001816AF" w:rsidP="001816AF">
            <w:pPr>
              <w:jc w:val="center"/>
              <w:rPr>
                <w:rFonts w:ascii="Calibri" w:eastAsia="Tahoma" w:hAnsi="Calibri" w:cs="Tahoma"/>
                <w:sz w:val="20"/>
                <w:szCs w:val="20"/>
              </w:rPr>
            </w:pPr>
          </w:p>
        </w:tc>
      </w:tr>
      <w:tr w:rsidR="001816AF" w:rsidRPr="001816AF" w:rsidTr="001816AF">
        <w:tc>
          <w:tcPr>
            <w:tcW w:w="1818" w:type="dxa"/>
            <w:vMerge w:val="restart"/>
            <w:vAlign w:val="center"/>
          </w:tcPr>
          <w:p w:rsidR="001816AF" w:rsidRPr="001816AF" w:rsidRDefault="001816AF" w:rsidP="001816AF">
            <w:pPr>
              <w:spacing w:before="60" w:after="60"/>
              <w:jc w:val="center"/>
              <w:rPr>
                <w:rFonts w:ascii="Calibri" w:eastAsia="Tahoma" w:hAnsi="Calibri" w:cs="Tahoma"/>
                <w:b/>
                <w:sz w:val="28"/>
                <w:szCs w:val="28"/>
              </w:rPr>
            </w:pPr>
            <w:r w:rsidRPr="001816AF">
              <w:rPr>
                <w:rFonts w:ascii="Calibri" w:eastAsia="Tahoma" w:hAnsi="Calibri" w:cs="Tahoma"/>
                <w:b/>
                <w:sz w:val="28"/>
                <w:szCs w:val="28"/>
              </w:rPr>
              <w:t>PÉRIODES</w:t>
            </w:r>
          </w:p>
        </w:tc>
        <w:tc>
          <w:tcPr>
            <w:tcW w:w="3637" w:type="dxa"/>
            <w:gridSpan w:val="2"/>
            <w:vAlign w:val="center"/>
          </w:tcPr>
          <w:p w:rsidR="001816AF" w:rsidRPr="001816AF" w:rsidRDefault="001816AF" w:rsidP="001816AF">
            <w:pPr>
              <w:spacing w:before="60" w:after="60"/>
              <w:jc w:val="center"/>
              <w:rPr>
                <w:rFonts w:ascii="Calibri" w:eastAsia="Tahoma" w:hAnsi="Calibri" w:cs="Tahoma"/>
                <w:b/>
                <w:sz w:val="28"/>
                <w:szCs w:val="28"/>
              </w:rPr>
            </w:pPr>
            <w:r w:rsidRPr="001816AF">
              <w:rPr>
                <w:rFonts w:ascii="Calibri" w:eastAsia="Tahoma" w:hAnsi="Calibri" w:cs="Tahoma"/>
                <w:b/>
                <w:sz w:val="28"/>
                <w:szCs w:val="28"/>
              </w:rPr>
              <w:t>ABSENCES OU RETARDS</w:t>
            </w:r>
          </w:p>
        </w:tc>
        <w:tc>
          <w:tcPr>
            <w:tcW w:w="2733" w:type="dxa"/>
            <w:vMerge w:val="restart"/>
            <w:vAlign w:val="center"/>
          </w:tcPr>
          <w:p w:rsidR="001816AF" w:rsidRPr="001816AF" w:rsidRDefault="001816AF" w:rsidP="001816AF">
            <w:pPr>
              <w:spacing w:before="60" w:after="60"/>
              <w:jc w:val="center"/>
              <w:rPr>
                <w:rFonts w:ascii="Calibri" w:eastAsia="Tahoma" w:hAnsi="Calibri" w:cs="Tahoma"/>
                <w:b/>
                <w:sz w:val="28"/>
                <w:szCs w:val="28"/>
              </w:rPr>
            </w:pPr>
            <w:r w:rsidRPr="001816AF">
              <w:rPr>
                <w:rFonts w:ascii="Calibri" w:eastAsia="Tahoma" w:hAnsi="Calibri" w:cs="Tahoma"/>
                <w:b/>
                <w:sz w:val="28"/>
                <w:szCs w:val="28"/>
              </w:rPr>
              <w:t>MODALITÉS DE  RATTRAPAGE</w:t>
            </w:r>
          </w:p>
        </w:tc>
        <w:tc>
          <w:tcPr>
            <w:tcW w:w="2724" w:type="dxa"/>
            <w:vMerge w:val="restart"/>
            <w:vAlign w:val="center"/>
          </w:tcPr>
          <w:p w:rsidR="001816AF" w:rsidRPr="001816AF" w:rsidRDefault="001816AF" w:rsidP="001816AF">
            <w:pPr>
              <w:spacing w:before="60" w:after="60"/>
              <w:jc w:val="center"/>
              <w:rPr>
                <w:rFonts w:ascii="Calibri" w:eastAsia="Tahoma" w:hAnsi="Calibri" w:cs="Tahoma"/>
                <w:b/>
                <w:sz w:val="28"/>
                <w:szCs w:val="28"/>
              </w:rPr>
            </w:pPr>
            <w:r w:rsidRPr="001816AF">
              <w:rPr>
                <w:rFonts w:ascii="Calibri" w:eastAsia="Tahoma" w:hAnsi="Calibri" w:cs="Tahoma"/>
                <w:b/>
                <w:sz w:val="28"/>
                <w:szCs w:val="28"/>
              </w:rPr>
              <w:t>CACHET DE L'ENTREPRISE</w:t>
            </w:r>
          </w:p>
        </w:tc>
      </w:tr>
      <w:tr w:rsidR="001816AF" w:rsidRPr="001816AF" w:rsidTr="001816AF">
        <w:tc>
          <w:tcPr>
            <w:tcW w:w="1818" w:type="dxa"/>
            <w:vMerge/>
          </w:tcPr>
          <w:p w:rsidR="001816AF" w:rsidRPr="001816AF" w:rsidRDefault="001816AF" w:rsidP="001816AF">
            <w:pPr>
              <w:spacing w:before="120" w:after="120"/>
              <w:jc w:val="center"/>
              <w:rPr>
                <w:rFonts w:ascii="Calibri" w:eastAsia="Tahoma" w:hAnsi="Calibri" w:cs="Tahoma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:rsidR="001816AF" w:rsidRPr="001816AF" w:rsidRDefault="001816AF" w:rsidP="001816AF">
            <w:pPr>
              <w:spacing w:before="60" w:after="60"/>
              <w:jc w:val="center"/>
              <w:rPr>
                <w:rFonts w:ascii="Calibri" w:eastAsia="Tahoma" w:hAnsi="Calibri" w:cs="Tahoma"/>
                <w:sz w:val="28"/>
                <w:szCs w:val="28"/>
              </w:rPr>
            </w:pPr>
            <w:r w:rsidRPr="001816AF">
              <w:rPr>
                <w:rFonts w:ascii="Calibri" w:eastAsia="Tahoma" w:hAnsi="Calibri" w:cs="Tahoma"/>
                <w:sz w:val="28"/>
                <w:szCs w:val="28"/>
              </w:rPr>
              <w:t>DATE(S)</w:t>
            </w:r>
          </w:p>
        </w:tc>
        <w:tc>
          <w:tcPr>
            <w:tcW w:w="1819" w:type="dxa"/>
            <w:vAlign w:val="center"/>
          </w:tcPr>
          <w:p w:rsidR="001816AF" w:rsidRPr="001816AF" w:rsidRDefault="001816AF" w:rsidP="001816AF">
            <w:pPr>
              <w:spacing w:before="60" w:after="60"/>
              <w:jc w:val="center"/>
              <w:rPr>
                <w:rFonts w:ascii="Calibri" w:eastAsia="Tahoma" w:hAnsi="Calibri" w:cs="Tahoma"/>
                <w:sz w:val="28"/>
                <w:szCs w:val="28"/>
              </w:rPr>
            </w:pPr>
            <w:r w:rsidRPr="001816AF">
              <w:rPr>
                <w:rFonts w:ascii="Calibri" w:eastAsia="Tahoma" w:hAnsi="Calibri" w:cs="Tahoma"/>
                <w:sz w:val="28"/>
                <w:szCs w:val="28"/>
              </w:rPr>
              <w:t>MOTIF(S)</w:t>
            </w:r>
          </w:p>
        </w:tc>
        <w:tc>
          <w:tcPr>
            <w:tcW w:w="2733" w:type="dxa"/>
            <w:vMerge/>
            <w:vAlign w:val="center"/>
          </w:tcPr>
          <w:p w:rsidR="001816AF" w:rsidRPr="001816AF" w:rsidRDefault="001816AF" w:rsidP="001816AF">
            <w:pPr>
              <w:jc w:val="center"/>
              <w:rPr>
                <w:rFonts w:ascii="Calibri" w:eastAsia="Tahoma" w:hAnsi="Calibri" w:cs="Tahoma"/>
                <w:sz w:val="28"/>
                <w:szCs w:val="28"/>
              </w:rPr>
            </w:pPr>
          </w:p>
        </w:tc>
        <w:tc>
          <w:tcPr>
            <w:tcW w:w="2724" w:type="dxa"/>
            <w:vMerge/>
          </w:tcPr>
          <w:p w:rsidR="001816AF" w:rsidRPr="001816AF" w:rsidRDefault="001816AF" w:rsidP="001816AF">
            <w:pPr>
              <w:jc w:val="center"/>
              <w:rPr>
                <w:rFonts w:ascii="Calibri" w:eastAsia="Tahoma" w:hAnsi="Calibri" w:cs="Tahoma"/>
                <w:sz w:val="28"/>
                <w:szCs w:val="28"/>
              </w:rPr>
            </w:pPr>
          </w:p>
        </w:tc>
      </w:tr>
      <w:tr w:rsidR="001816AF" w:rsidRPr="001816AF" w:rsidTr="001816AF">
        <w:tc>
          <w:tcPr>
            <w:tcW w:w="1818" w:type="dxa"/>
          </w:tcPr>
          <w:p w:rsidR="001816AF" w:rsidRPr="001816AF" w:rsidRDefault="001816AF" w:rsidP="001816AF">
            <w:pPr>
              <w:spacing w:before="120" w:after="120"/>
              <w:jc w:val="center"/>
              <w:rPr>
                <w:rFonts w:ascii="Calibri" w:eastAsia="Tahoma" w:hAnsi="Calibri" w:cs="Tahoma"/>
                <w:b/>
                <w:sz w:val="12"/>
                <w:szCs w:val="12"/>
              </w:rPr>
            </w:pPr>
          </w:p>
          <w:p w:rsidR="001816AF" w:rsidRPr="001816AF" w:rsidRDefault="001816AF" w:rsidP="001816AF">
            <w:pPr>
              <w:spacing w:before="120" w:after="120"/>
              <w:jc w:val="center"/>
              <w:rPr>
                <w:rFonts w:ascii="Calibri" w:eastAsia="Tahoma" w:hAnsi="Calibri" w:cs="Tahoma"/>
                <w:b/>
                <w:sz w:val="32"/>
                <w:szCs w:val="32"/>
              </w:rPr>
            </w:pPr>
            <w:r w:rsidRPr="001816AF">
              <w:rPr>
                <w:rFonts w:ascii="Calibri" w:eastAsia="Tahoma" w:hAnsi="Calibri" w:cs="Tahoma"/>
                <w:b/>
                <w:sz w:val="32"/>
                <w:szCs w:val="32"/>
              </w:rPr>
              <w:t>PFMP</w:t>
            </w:r>
          </w:p>
          <w:p w:rsidR="001816AF" w:rsidRPr="001816AF" w:rsidRDefault="001816AF" w:rsidP="001816AF">
            <w:pPr>
              <w:spacing w:before="120" w:after="120"/>
              <w:jc w:val="center"/>
              <w:rPr>
                <w:rFonts w:ascii="Calibri" w:eastAsia="Tahoma" w:hAnsi="Calibri" w:cs="Tahoma"/>
                <w:b/>
                <w:sz w:val="32"/>
                <w:szCs w:val="32"/>
              </w:rPr>
            </w:pPr>
            <w:r w:rsidRPr="001816AF">
              <w:rPr>
                <w:rFonts w:ascii="Calibri" w:eastAsia="Tahoma" w:hAnsi="Calibri" w:cs="Tahoma"/>
                <w:b/>
                <w:sz w:val="32"/>
                <w:szCs w:val="32"/>
              </w:rPr>
              <w:t>N°2</w:t>
            </w:r>
          </w:p>
          <w:p w:rsidR="001816AF" w:rsidRPr="001816AF" w:rsidRDefault="001816AF" w:rsidP="001816AF">
            <w:pPr>
              <w:spacing w:before="120" w:after="120"/>
              <w:jc w:val="center"/>
              <w:rPr>
                <w:rFonts w:ascii="Calibri" w:eastAsia="Tahoma" w:hAnsi="Calibri" w:cs="Tahoma"/>
                <w:b/>
                <w:sz w:val="12"/>
                <w:szCs w:val="12"/>
              </w:rPr>
            </w:pPr>
          </w:p>
          <w:p w:rsidR="001816AF" w:rsidRPr="001816AF" w:rsidRDefault="001816AF" w:rsidP="00C03E8C">
            <w:pPr>
              <w:spacing w:before="120" w:after="120" w:line="360" w:lineRule="auto"/>
              <w:jc w:val="center"/>
              <w:rPr>
                <w:rFonts w:ascii="Calibri" w:eastAsia="Tahoma" w:hAnsi="Calibri" w:cs="Tahoma"/>
                <w:sz w:val="28"/>
                <w:szCs w:val="28"/>
              </w:rPr>
            </w:pPr>
            <w:r w:rsidRPr="001816AF">
              <w:rPr>
                <w:rFonts w:ascii="Calibri" w:eastAsia="Tahoma" w:hAnsi="Calibri" w:cs="Tahoma"/>
                <w:sz w:val="28"/>
                <w:szCs w:val="28"/>
              </w:rPr>
              <w:t>DU  .  .  /  .  .  /  2 0 .  .</w:t>
            </w:r>
          </w:p>
          <w:p w:rsidR="001816AF" w:rsidRPr="001816AF" w:rsidRDefault="001816AF" w:rsidP="00C03E8C">
            <w:pPr>
              <w:spacing w:before="120" w:after="120" w:line="360" w:lineRule="auto"/>
              <w:jc w:val="center"/>
              <w:rPr>
                <w:rFonts w:ascii="Calibri" w:eastAsia="Tahoma" w:hAnsi="Calibri" w:cs="Tahoma"/>
                <w:sz w:val="28"/>
                <w:szCs w:val="28"/>
              </w:rPr>
            </w:pPr>
            <w:r w:rsidRPr="001816AF">
              <w:rPr>
                <w:rFonts w:ascii="Calibri" w:eastAsia="Tahoma" w:hAnsi="Calibri" w:cs="Tahoma"/>
                <w:sz w:val="28"/>
                <w:szCs w:val="28"/>
              </w:rPr>
              <w:t>AU  .  .  /  .  .  /  2 0 .  .</w:t>
            </w:r>
          </w:p>
          <w:p w:rsidR="001816AF" w:rsidRPr="001816AF" w:rsidRDefault="001816AF" w:rsidP="001816AF">
            <w:pPr>
              <w:spacing w:before="120" w:after="120"/>
              <w:jc w:val="center"/>
              <w:rPr>
                <w:rFonts w:ascii="Calibri" w:eastAsia="Tahoma" w:hAnsi="Calibri" w:cs="Tahoma"/>
                <w:b/>
                <w:sz w:val="12"/>
                <w:szCs w:val="12"/>
              </w:rPr>
            </w:pPr>
          </w:p>
        </w:tc>
        <w:tc>
          <w:tcPr>
            <w:tcW w:w="1818" w:type="dxa"/>
          </w:tcPr>
          <w:p w:rsidR="001816AF" w:rsidRPr="001816AF" w:rsidRDefault="001816AF" w:rsidP="001816AF">
            <w:pPr>
              <w:jc w:val="center"/>
              <w:rPr>
                <w:rFonts w:ascii="Calibri" w:eastAsia="Tahoma" w:hAnsi="Calibri" w:cs="Tahoma"/>
                <w:sz w:val="28"/>
                <w:szCs w:val="28"/>
              </w:rPr>
            </w:pPr>
          </w:p>
        </w:tc>
        <w:tc>
          <w:tcPr>
            <w:tcW w:w="1819" w:type="dxa"/>
          </w:tcPr>
          <w:p w:rsidR="001816AF" w:rsidRPr="001816AF" w:rsidRDefault="001816AF" w:rsidP="001816AF">
            <w:pPr>
              <w:jc w:val="center"/>
              <w:rPr>
                <w:rFonts w:ascii="Calibri" w:eastAsia="Tahoma" w:hAnsi="Calibri" w:cs="Tahoma"/>
                <w:sz w:val="28"/>
                <w:szCs w:val="28"/>
              </w:rPr>
            </w:pPr>
          </w:p>
        </w:tc>
        <w:tc>
          <w:tcPr>
            <w:tcW w:w="2733" w:type="dxa"/>
          </w:tcPr>
          <w:p w:rsidR="001816AF" w:rsidRPr="001816AF" w:rsidRDefault="001816AF" w:rsidP="001816AF">
            <w:pPr>
              <w:jc w:val="center"/>
              <w:rPr>
                <w:rFonts w:ascii="Calibri" w:eastAsia="Tahoma" w:hAnsi="Calibri" w:cs="Tahoma"/>
                <w:sz w:val="28"/>
                <w:szCs w:val="28"/>
              </w:rPr>
            </w:pPr>
          </w:p>
        </w:tc>
        <w:tc>
          <w:tcPr>
            <w:tcW w:w="2724" w:type="dxa"/>
          </w:tcPr>
          <w:p w:rsidR="001816AF" w:rsidRPr="001816AF" w:rsidRDefault="001816AF" w:rsidP="001816AF">
            <w:pPr>
              <w:jc w:val="center"/>
              <w:rPr>
                <w:rFonts w:ascii="Calibri" w:eastAsia="Tahoma" w:hAnsi="Calibri" w:cs="Tahoma"/>
                <w:sz w:val="28"/>
                <w:szCs w:val="28"/>
              </w:rPr>
            </w:pPr>
          </w:p>
        </w:tc>
      </w:tr>
    </w:tbl>
    <w:p w:rsidR="00C03E8C" w:rsidRPr="00C03E8C" w:rsidRDefault="00C03E8C" w:rsidP="001816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cs="Arial"/>
          <w:sz w:val="2"/>
          <w:szCs w:val="2"/>
          <w:u w:val="single"/>
        </w:rPr>
      </w:pPr>
    </w:p>
    <w:p w:rsidR="0036432D" w:rsidRPr="0036432D" w:rsidRDefault="0036432D" w:rsidP="001816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cs="Arial"/>
          <w:sz w:val="16"/>
          <w:szCs w:val="16"/>
          <w:u w:val="single"/>
        </w:rPr>
      </w:pPr>
    </w:p>
    <w:p w:rsidR="001816AF" w:rsidRPr="004F5E0E" w:rsidRDefault="001816AF" w:rsidP="001816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cs="Arial"/>
          <w:sz w:val="28"/>
          <w:szCs w:val="28"/>
        </w:rPr>
      </w:pPr>
      <w:r w:rsidRPr="004F5E0E">
        <w:rPr>
          <w:rFonts w:ascii="Calibri" w:hAnsi="Calibri" w:cs="Arial"/>
          <w:sz w:val="28"/>
          <w:szCs w:val="28"/>
          <w:u w:val="single"/>
        </w:rPr>
        <w:t>Rappel (A</w:t>
      </w:r>
      <w:hyperlink r:id="rId11" w:tgtFrame="_blank" w:history="1">
        <w:r w:rsidRPr="004F5E0E">
          <w:rPr>
            <w:rFonts w:ascii="Calibri" w:hAnsi="Calibri" w:cs="Arial"/>
            <w:bCs/>
            <w:sz w:val="28"/>
            <w:szCs w:val="28"/>
            <w:u w:val="single"/>
          </w:rPr>
          <w:t>rticle L. 124-1 du code de l'éducation</w:t>
        </w:r>
      </w:hyperlink>
      <w:r w:rsidRPr="004F5E0E">
        <w:rPr>
          <w:rFonts w:ascii="Calibri" w:hAnsi="Calibri" w:cs="Arial"/>
          <w:sz w:val="28"/>
          <w:szCs w:val="28"/>
          <w:u w:val="single"/>
        </w:rPr>
        <w:t>)</w:t>
      </w:r>
      <w:r w:rsidRPr="004F5E0E">
        <w:rPr>
          <w:rFonts w:ascii="Calibri" w:hAnsi="Calibri" w:cs="Arial"/>
          <w:sz w:val="28"/>
          <w:szCs w:val="28"/>
        </w:rPr>
        <w:t xml:space="preserve"> : </w:t>
      </w:r>
    </w:p>
    <w:p w:rsidR="001816AF" w:rsidRPr="004F5E0E" w:rsidRDefault="001816AF" w:rsidP="001816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Tahoma" w:hAnsi="Calibri" w:cs="Tahoma"/>
          <w:color w:val="000000"/>
          <w:sz w:val="28"/>
          <w:szCs w:val="28"/>
        </w:rPr>
      </w:pPr>
      <w:r w:rsidRPr="004F5E0E">
        <w:rPr>
          <w:rFonts w:ascii="Calibri" w:eastAsia="Tahoma" w:hAnsi="Calibri" w:cs="Tahoma"/>
          <w:color w:val="000000"/>
          <w:sz w:val="28"/>
          <w:szCs w:val="28"/>
        </w:rPr>
        <w:t xml:space="preserve">Les PFMP sont obligatoires. Toute absence doit être justifiée. </w:t>
      </w:r>
    </w:p>
    <w:p w:rsidR="001816AF" w:rsidRPr="0036432D" w:rsidRDefault="001816AF" w:rsidP="003643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Tahoma" w:hAnsi="Calibri" w:cs="Tahoma"/>
          <w:color w:val="000000"/>
          <w:sz w:val="28"/>
          <w:szCs w:val="28"/>
        </w:rPr>
      </w:pPr>
      <w:r w:rsidRPr="004F5E0E">
        <w:rPr>
          <w:rFonts w:ascii="Calibri" w:eastAsia="Tahoma" w:hAnsi="Calibri" w:cs="Tahoma"/>
          <w:color w:val="000000"/>
          <w:sz w:val="28"/>
          <w:szCs w:val="28"/>
        </w:rPr>
        <w:t>Toute absence injustifiée sera récupérée par le biais d'une période supplétive.</w:t>
      </w:r>
    </w:p>
    <w:p w:rsidR="001816AF" w:rsidRDefault="001816AF" w:rsidP="001816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816AF" w:rsidRDefault="001816AF" w:rsidP="001816A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1"/>
        <w:gridCol w:w="5229"/>
      </w:tblGrid>
      <w:tr w:rsidR="00B65384" w:rsidRPr="007766B9" w:rsidTr="005C037C">
        <w:tc>
          <w:tcPr>
            <w:tcW w:w="5191" w:type="dxa"/>
          </w:tcPr>
          <w:p w:rsidR="00B65384" w:rsidRDefault="00B65384" w:rsidP="005C037C">
            <w:pPr>
              <w:widowControl w:val="0"/>
              <w:spacing w:line="276" w:lineRule="auto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C81E460" wp14:editId="6E22E6AD">
                  <wp:simplePos x="0" y="0"/>
                  <wp:positionH relativeFrom="column">
                    <wp:posOffset>136138</wp:posOffset>
                  </wp:positionH>
                  <wp:positionV relativeFrom="paragraph">
                    <wp:posOffset>63368</wp:posOffset>
                  </wp:positionV>
                  <wp:extent cx="1384633" cy="679887"/>
                  <wp:effectExtent l="0" t="0" r="6350" b="635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REGIONS_ACA_HDF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10847"/>
                          <a:stretch/>
                        </pic:blipFill>
                        <pic:spPr bwMode="auto">
                          <a:xfrm>
                            <a:off x="0" y="0"/>
                            <a:ext cx="1384633" cy="6798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5384" w:rsidRDefault="00B65384" w:rsidP="005C037C">
            <w:pPr>
              <w:widowControl w:val="0"/>
              <w:spacing w:line="276" w:lineRule="auto"/>
            </w:pPr>
          </w:p>
          <w:p w:rsidR="00B65384" w:rsidRDefault="00B65384" w:rsidP="005C037C">
            <w:pPr>
              <w:widowControl w:val="0"/>
              <w:spacing w:line="276" w:lineRule="auto"/>
            </w:pPr>
          </w:p>
          <w:p w:rsidR="00B65384" w:rsidRDefault="00B65384" w:rsidP="005C037C">
            <w:pPr>
              <w:widowControl w:val="0"/>
              <w:spacing w:line="276" w:lineRule="auto"/>
            </w:pPr>
          </w:p>
        </w:tc>
        <w:tc>
          <w:tcPr>
            <w:tcW w:w="5229" w:type="dxa"/>
            <w:vAlign w:val="center"/>
          </w:tcPr>
          <w:p w:rsidR="00B65384" w:rsidRPr="007766B9" w:rsidRDefault="00B65384" w:rsidP="005C037C">
            <w:pPr>
              <w:widowControl w:val="0"/>
              <w:spacing w:line="276" w:lineRule="auto"/>
              <w:jc w:val="center"/>
              <w:rPr>
                <w:rFonts w:ascii="Verdana" w:hAnsi="Verdana"/>
                <w:b/>
                <w:color w:val="FF0000"/>
              </w:rPr>
            </w:pPr>
            <w:r w:rsidRPr="007766B9">
              <w:rPr>
                <w:rFonts w:ascii="Verdana" w:hAnsi="Verdana"/>
                <w:b/>
                <w:color w:val="FF0000"/>
              </w:rPr>
              <w:t>LOGO EPLE</w:t>
            </w:r>
          </w:p>
        </w:tc>
      </w:tr>
    </w:tbl>
    <w:p w:rsidR="001816AF" w:rsidRDefault="001816AF" w:rsidP="001816AF">
      <w:pPr>
        <w:rPr>
          <w:sz w:val="20"/>
          <w:szCs w:val="20"/>
        </w:rPr>
      </w:pPr>
    </w:p>
    <w:p w:rsidR="001816AF" w:rsidRPr="007766B9" w:rsidRDefault="001816AF" w:rsidP="001816AF">
      <w:pPr>
        <w:jc w:val="center"/>
        <w:rPr>
          <w:rFonts w:ascii="Calibri" w:eastAsia="Tahoma" w:hAnsi="Calibri" w:cs="Tahoma"/>
          <w:b/>
          <w:sz w:val="72"/>
          <w:szCs w:val="72"/>
        </w:rPr>
      </w:pPr>
      <w:r>
        <w:rPr>
          <w:rFonts w:ascii="Calibri" w:eastAsia="Tahoma" w:hAnsi="Calibri" w:cs="Tahoma"/>
          <w:b/>
          <w:sz w:val="72"/>
          <w:szCs w:val="72"/>
        </w:rPr>
        <w:t>Attestation</w:t>
      </w:r>
    </w:p>
    <w:p w:rsidR="001816AF" w:rsidRPr="007766B9" w:rsidRDefault="001816AF" w:rsidP="001816AF">
      <w:pPr>
        <w:jc w:val="center"/>
        <w:rPr>
          <w:rFonts w:ascii="Calibri" w:eastAsia="Tahoma" w:hAnsi="Calibri" w:cs="Tahoma"/>
          <w:b/>
          <w:sz w:val="72"/>
          <w:szCs w:val="72"/>
        </w:rPr>
      </w:pPr>
      <w:r>
        <w:rPr>
          <w:rFonts w:ascii="Calibri" w:eastAsia="Tahoma" w:hAnsi="Calibri" w:cs="Tahoma"/>
          <w:b/>
          <w:sz w:val="72"/>
          <w:szCs w:val="72"/>
        </w:rPr>
        <w:t>de Période</w:t>
      </w:r>
      <w:r w:rsidRPr="007766B9">
        <w:rPr>
          <w:rFonts w:ascii="Calibri" w:eastAsia="Tahoma" w:hAnsi="Calibri" w:cs="Tahoma"/>
          <w:b/>
          <w:sz w:val="72"/>
          <w:szCs w:val="72"/>
        </w:rPr>
        <w:t xml:space="preserve"> de Formation</w:t>
      </w:r>
    </w:p>
    <w:p w:rsidR="001816AF" w:rsidRPr="007766B9" w:rsidRDefault="001816AF" w:rsidP="001816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Tahoma" w:hAnsi="Calibri" w:cs="Tahoma"/>
          <w:b/>
          <w:sz w:val="72"/>
          <w:szCs w:val="72"/>
        </w:rPr>
      </w:pPr>
      <w:r w:rsidRPr="007766B9">
        <w:rPr>
          <w:rFonts w:ascii="Calibri" w:eastAsia="Tahoma" w:hAnsi="Calibri" w:cs="Tahoma"/>
          <w:b/>
          <w:sz w:val="72"/>
          <w:szCs w:val="72"/>
        </w:rPr>
        <w:t>en Milieu Professionnel</w:t>
      </w:r>
      <w:r>
        <w:rPr>
          <w:rFonts w:ascii="Calibri" w:eastAsia="Tahoma" w:hAnsi="Calibri" w:cs="Tahoma"/>
          <w:b/>
          <w:sz w:val="72"/>
          <w:szCs w:val="72"/>
        </w:rPr>
        <w:t xml:space="preserve"> n°1</w:t>
      </w:r>
    </w:p>
    <w:p w:rsidR="001816AF" w:rsidRDefault="001816AF" w:rsidP="001816AF"/>
    <w:p w:rsidR="001816AF" w:rsidRDefault="001816AF" w:rsidP="001816AF">
      <w:pPr>
        <w:spacing w:before="120" w:after="120"/>
        <w:rPr>
          <w:rFonts w:ascii="Calibri" w:hAnsi="Calibri"/>
          <w:sz w:val="32"/>
          <w:szCs w:val="32"/>
        </w:rPr>
      </w:pPr>
      <w:r w:rsidRPr="00C02B12">
        <w:rPr>
          <w:rFonts w:ascii="Calibri" w:hAnsi="Calibri"/>
          <w:sz w:val="32"/>
          <w:szCs w:val="32"/>
        </w:rPr>
        <w:t>J</w:t>
      </w:r>
      <w:r>
        <w:rPr>
          <w:rFonts w:ascii="Calibri" w:hAnsi="Calibri"/>
          <w:sz w:val="32"/>
          <w:szCs w:val="32"/>
        </w:rPr>
        <w:t xml:space="preserve">e soussigné(e) : . . . . . . . . . . . . . . . . . . . . . . . . . . . . . . . . . . . . . . . . . . . . . . . . . . . . </w:t>
      </w:r>
    </w:p>
    <w:p w:rsidR="001816AF" w:rsidRDefault="001816AF" w:rsidP="001816AF">
      <w:pPr>
        <w:spacing w:before="120" w:after="1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Représentant l'entreprise : . . . . . . . . . . . . . . . . . . . . . . . . . . . . . . . . . . . .</w:t>
      </w:r>
      <w:r w:rsidRPr="00C02B12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 xml:space="preserve">. . . . . . . </w:t>
      </w:r>
    </w:p>
    <w:p w:rsidR="001816AF" w:rsidRPr="00D810A0" w:rsidRDefault="001816AF" w:rsidP="001816AF">
      <w:pPr>
        <w:spacing w:before="120" w:after="120"/>
        <w:rPr>
          <w:rFonts w:ascii="Calibri" w:hAnsi="Calibri"/>
          <w:sz w:val="16"/>
          <w:szCs w:val="16"/>
        </w:rPr>
      </w:pPr>
    </w:p>
    <w:p w:rsidR="001816AF" w:rsidRDefault="001816AF" w:rsidP="001816AF">
      <w:pPr>
        <w:spacing w:before="120" w:after="1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Atteste que l'élève : . . . . . . . . . . . . . . . . . . . . . . . . . . . . . . . . . . . . . . . . . . . . . . . . .</w:t>
      </w:r>
    </w:p>
    <w:p w:rsidR="001816AF" w:rsidRDefault="001816AF" w:rsidP="001816AF">
      <w:pPr>
        <w:spacing w:before="120" w:after="1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Scolarisé(e) en classe de </w:t>
      </w:r>
      <w:r w:rsidRPr="00251256">
        <w:rPr>
          <w:rFonts w:ascii="Calibri" w:hAnsi="Calibri"/>
          <w:b/>
          <w:sz w:val="32"/>
          <w:szCs w:val="32"/>
        </w:rPr>
        <w:t>Seconde Métiers de la Relation Client</w:t>
      </w:r>
    </w:p>
    <w:p w:rsidR="001816AF" w:rsidRDefault="001816AF" w:rsidP="001816AF">
      <w:pPr>
        <w:spacing w:before="120" w:after="1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A effectué une </w:t>
      </w:r>
      <w:r w:rsidRPr="00251256">
        <w:rPr>
          <w:rFonts w:ascii="Calibri" w:hAnsi="Calibri"/>
          <w:b/>
          <w:sz w:val="32"/>
          <w:szCs w:val="32"/>
        </w:rPr>
        <w:t>période de formation d'une durée de  .  semaines</w:t>
      </w:r>
    </w:p>
    <w:p w:rsidR="001816AF" w:rsidRPr="00251256" w:rsidRDefault="001816AF" w:rsidP="001816AF">
      <w:pPr>
        <w:spacing w:before="120" w:after="120"/>
        <w:jc w:val="center"/>
        <w:rPr>
          <w:rFonts w:ascii="Calibri" w:hAnsi="Calibri"/>
          <w:b/>
          <w:sz w:val="32"/>
          <w:szCs w:val="32"/>
        </w:rPr>
      </w:pPr>
      <w:r w:rsidRPr="00251256">
        <w:rPr>
          <w:rFonts w:ascii="Calibri" w:hAnsi="Calibri"/>
          <w:b/>
          <w:sz w:val="32"/>
          <w:szCs w:val="32"/>
        </w:rPr>
        <w:t>Du  .  .  / .  .  / 2 0 .  .  au .  .  / .  .  / 2 0 .  .</w:t>
      </w:r>
    </w:p>
    <w:p w:rsidR="001816AF" w:rsidRPr="00D810A0" w:rsidRDefault="001816AF" w:rsidP="001816AF">
      <w:pPr>
        <w:spacing w:before="120" w:after="120"/>
        <w:rPr>
          <w:rFonts w:ascii="Calibri" w:hAnsi="Calibri"/>
          <w:sz w:val="16"/>
          <w:szCs w:val="16"/>
        </w:rPr>
      </w:pPr>
    </w:p>
    <w:p w:rsidR="001816AF" w:rsidRDefault="001816AF" w:rsidP="001816AF">
      <w:pPr>
        <w:spacing w:before="120" w:after="1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Fait à . . . . . . . . . . . . . . . . . . . . . . . . . . . . . . .</w:t>
      </w:r>
      <w:r>
        <w:rPr>
          <w:rFonts w:ascii="Calibri" w:hAnsi="Calibri"/>
          <w:sz w:val="32"/>
          <w:szCs w:val="32"/>
        </w:rPr>
        <w:tab/>
        <w:t xml:space="preserve">Le   .  .  / .  .  / 2 0 .  .  </w:t>
      </w:r>
    </w:p>
    <w:p w:rsidR="001816AF" w:rsidRPr="00D810A0" w:rsidRDefault="001816AF" w:rsidP="001816AF">
      <w:pPr>
        <w:spacing w:before="120" w:after="120"/>
        <w:rPr>
          <w:rFonts w:ascii="Calibri" w:hAnsi="Calibri"/>
          <w:sz w:val="16"/>
          <w:szCs w:val="16"/>
        </w:rPr>
      </w:pPr>
    </w:p>
    <w:p w:rsidR="001816AF" w:rsidRPr="00251256" w:rsidRDefault="001816AF" w:rsidP="001816AF">
      <w:pPr>
        <w:spacing w:before="120" w:after="120"/>
        <w:rPr>
          <w:rFonts w:ascii="Calibri" w:hAnsi="Calibri"/>
          <w:b/>
          <w:sz w:val="28"/>
          <w:szCs w:val="28"/>
        </w:rPr>
      </w:pPr>
      <w:r w:rsidRPr="00251256">
        <w:rPr>
          <w:rFonts w:ascii="Calibri" w:hAnsi="Calibri"/>
          <w:b/>
          <w:sz w:val="28"/>
          <w:szCs w:val="28"/>
        </w:rPr>
        <w:tab/>
      </w:r>
      <w:r w:rsidRPr="00251256">
        <w:rPr>
          <w:rFonts w:ascii="Calibri" w:hAnsi="Calibri"/>
          <w:b/>
          <w:sz w:val="28"/>
          <w:szCs w:val="28"/>
          <w:u w:val="single"/>
        </w:rPr>
        <w:t>Cachet de l'entreprise</w:t>
      </w:r>
      <w:r w:rsidRPr="00251256">
        <w:rPr>
          <w:rFonts w:ascii="Calibri" w:hAnsi="Calibri"/>
          <w:b/>
          <w:sz w:val="28"/>
          <w:szCs w:val="28"/>
        </w:rPr>
        <w:tab/>
      </w:r>
      <w:r w:rsidRPr="00251256"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 xml:space="preserve">                 </w:t>
      </w:r>
      <w:r w:rsidRPr="00251256">
        <w:rPr>
          <w:rFonts w:ascii="Calibri" w:hAnsi="Calibri"/>
          <w:b/>
          <w:sz w:val="28"/>
          <w:szCs w:val="28"/>
          <w:u w:val="single"/>
        </w:rPr>
        <w:t>Signature du représentant de l'entreprise</w:t>
      </w:r>
      <w:r w:rsidRPr="00251256">
        <w:rPr>
          <w:rFonts w:ascii="Calibri" w:hAnsi="Calibri"/>
          <w:b/>
          <w:sz w:val="28"/>
          <w:szCs w:val="28"/>
        </w:rPr>
        <w:tab/>
      </w:r>
      <w:r w:rsidRPr="00251256">
        <w:rPr>
          <w:rFonts w:ascii="Calibri" w:hAnsi="Calibri"/>
          <w:b/>
          <w:sz w:val="28"/>
          <w:szCs w:val="28"/>
        </w:rPr>
        <w:tab/>
      </w:r>
    </w:p>
    <w:p w:rsidR="001816AF" w:rsidRDefault="001816AF" w:rsidP="001816AF">
      <w:pPr>
        <w:spacing w:before="120" w:after="120"/>
      </w:pPr>
    </w:p>
    <w:p w:rsidR="0036432D" w:rsidRDefault="0036432D" w:rsidP="001816AF">
      <w:pPr>
        <w:spacing w:before="120" w:after="120"/>
      </w:pPr>
    </w:p>
    <w:p w:rsidR="0036432D" w:rsidRDefault="0036432D" w:rsidP="001816AF">
      <w:pPr>
        <w:spacing w:before="120" w:after="120"/>
      </w:pPr>
    </w:p>
    <w:p w:rsidR="0036432D" w:rsidRDefault="0036432D" w:rsidP="001816AF">
      <w:pPr>
        <w:spacing w:before="120" w:after="120"/>
      </w:pPr>
    </w:p>
    <w:p w:rsidR="0036432D" w:rsidRDefault="0036432D" w:rsidP="001816AF">
      <w:pPr>
        <w:spacing w:before="120" w:after="120"/>
      </w:pPr>
    </w:p>
    <w:p w:rsidR="002959CF" w:rsidRDefault="002959CF" w:rsidP="001816AF">
      <w:pPr>
        <w:spacing w:before="120"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282"/>
      </w:tblGrid>
      <w:tr w:rsidR="001816AF" w:rsidTr="001816AF">
        <w:tc>
          <w:tcPr>
            <w:tcW w:w="6062" w:type="dxa"/>
          </w:tcPr>
          <w:p w:rsidR="001816AF" w:rsidRPr="002B6A51" w:rsidRDefault="001816AF" w:rsidP="001816AF">
            <w:pPr>
              <w:spacing w:before="160" w:after="200"/>
              <w:jc w:val="center"/>
              <w:rPr>
                <w:rFonts w:ascii="Calibri" w:hAnsi="Calibri"/>
                <w:sz w:val="36"/>
                <w:szCs w:val="36"/>
              </w:rPr>
            </w:pPr>
            <w:r w:rsidRPr="002B6A51">
              <w:rPr>
                <w:rFonts w:ascii="Calibri" w:hAnsi="Calibri"/>
                <w:sz w:val="36"/>
                <w:szCs w:val="36"/>
              </w:rPr>
              <w:t>Période supplétive (le cas échéant)</w:t>
            </w:r>
          </w:p>
          <w:p w:rsidR="001816AF" w:rsidRPr="002B6A51" w:rsidRDefault="001816AF" w:rsidP="001816AF">
            <w:pPr>
              <w:spacing w:before="160" w:after="200"/>
              <w:jc w:val="center"/>
              <w:rPr>
                <w:rFonts w:ascii="Calibri" w:hAnsi="Calibri"/>
                <w:sz w:val="32"/>
                <w:szCs w:val="32"/>
              </w:rPr>
            </w:pPr>
            <w:r w:rsidRPr="002B6A51">
              <w:rPr>
                <w:rFonts w:ascii="Calibri" w:hAnsi="Calibri"/>
                <w:sz w:val="32"/>
                <w:szCs w:val="32"/>
              </w:rPr>
              <w:t>d'une durée de  .  semaine(s)</w:t>
            </w:r>
          </w:p>
          <w:p w:rsidR="001816AF" w:rsidRPr="001816AF" w:rsidRDefault="001816AF" w:rsidP="001816AF">
            <w:pPr>
              <w:spacing w:before="160" w:after="24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2B6A51">
              <w:rPr>
                <w:rFonts w:ascii="Calibri" w:hAnsi="Calibri"/>
                <w:sz w:val="32"/>
                <w:szCs w:val="32"/>
              </w:rPr>
              <w:t>Du  .  .  / .  .  / 2 0 .  .  au .  .  / .  .  / 2 0 .  .</w:t>
            </w:r>
          </w:p>
        </w:tc>
        <w:tc>
          <w:tcPr>
            <w:tcW w:w="4282" w:type="dxa"/>
          </w:tcPr>
          <w:p w:rsidR="001816AF" w:rsidRPr="002B6A51" w:rsidRDefault="001816AF" w:rsidP="001816AF">
            <w:pPr>
              <w:spacing w:before="160" w:after="200"/>
              <w:rPr>
                <w:sz w:val="32"/>
                <w:szCs w:val="32"/>
              </w:rPr>
            </w:pPr>
            <w:r w:rsidRPr="002B6A51">
              <w:rPr>
                <w:rFonts w:ascii="Calibri" w:hAnsi="Calibri"/>
                <w:sz w:val="32"/>
                <w:szCs w:val="32"/>
              </w:rPr>
              <w:t>Signature du représentant de l'entreprise :</w:t>
            </w:r>
          </w:p>
        </w:tc>
      </w:tr>
    </w:tbl>
    <w:p w:rsidR="00F86D4C" w:rsidRDefault="00F86D4C" w:rsidP="001816AF">
      <w:pPr>
        <w:spacing w:before="160" w:after="120"/>
        <w:rPr>
          <w:sz w:val="2"/>
          <w:szCs w:val="2"/>
        </w:rPr>
      </w:pPr>
    </w:p>
    <w:p w:rsidR="00B65384" w:rsidRPr="0036432D" w:rsidRDefault="00B65384" w:rsidP="001816AF">
      <w:pPr>
        <w:spacing w:before="160" w:after="120"/>
        <w:rPr>
          <w:sz w:val="2"/>
          <w:szCs w:val="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1"/>
        <w:gridCol w:w="5229"/>
      </w:tblGrid>
      <w:tr w:rsidR="00B65384" w:rsidRPr="007766B9" w:rsidTr="005C037C">
        <w:tc>
          <w:tcPr>
            <w:tcW w:w="5191" w:type="dxa"/>
          </w:tcPr>
          <w:p w:rsidR="00B65384" w:rsidRDefault="00B65384" w:rsidP="005C037C">
            <w:pPr>
              <w:widowControl w:val="0"/>
              <w:spacing w:line="276" w:lineRule="auto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0C81E460" wp14:editId="6E22E6AD">
                  <wp:simplePos x="0" y="0"/>
                  <wp:positionH relativeFrom="column">
                    <wp:posOffset>136138</wp:posOffset>
                  </wp:positionH>
                  <wp:positionV relativeFrom="paragraph">
                    <wp:posOffset>63368</wp:posOffset>
                  </wp:positionV>
                  <wp:extent cx="1384633" cy="679887"/>
                  <wp:effectExtent l="0" t="0" r="6350" b="6350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REGIONS_ACA_HDF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10847"/>
                          <a:stretch/>
                        </pic:blipFill>
                        <pic:spPr bwMode="auto">
                          <a:xfrm>
                            <a:off x="0" y="0"/>
                            <a:ext cx="1384633" cy="6798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5384" w:rsidRDefault="00B65384" w:rsidP="005C037C">
            <w:pPr>
              <w:widowControl w:val="0"/>
              <w:spacing w:line="276" w:lineRule="auto"/>
            </w:pPr>
          </w:p>
          <w:p w:rsidR="00B65384" w:rsidRDefault="00B65384" w:rsidP="005C037C">
            <w:pPr>
              <w:widowControl w:val="0"/>
              <w:spacing w:line="276" w:lineRule="auto"/>
            </w:pPr>
          </w:p>
          <w:p w:rsidR="00B65384" w:rsidRDefault="00B65384" w:rsidP="005C037C">
            <w:pPr>
              <w:widowControl w:val="0"/>
              <w:spacing w:line="276" w:lineRule="auto"/>
            </w:pPr>
          </w:p>
        </w:tc>
        <w:tc>
          <w:tcPr>
            <w:tcW w:w="5229" w:type="dxa"/>
            <w:vAlign w:val="center"/>
          </w:tcPr>
          <w:p w:rsidR="00B65384" w:rsidRPr="007766B9" w:rsidRDefault="00B65384" w:rsidP="005C037C">
            <w:pPr>
              <w:widowControl w:val="0"/>
              <w:spacing w:line="276" w:lineRule="auto"/>
              <w:jc w:val="center"/>
              <w:rPr>
                <w:rFonts w:ascii="Verdana" w:hAnsi="Verdana"/>
                <w:b/>
                <w:color w:val="FF0000"/>
              </w:rPr>
            </w:pPr>
            <w:r w:rsidRPr="007766B9">
              <w:rPr>
                <w:rFonts w:ascii="Verdana" w:hAnsi="Verdana"/>
                <w:b/>
                <w:color w:val="FF0000"/>
              </w:rPr>
              <w:t>LOGO EPLE</w:t>
            </w:r>
          </w:p>
        </w:tc>
      </w:tr>
    </w:tbl>
    <w:p w:rsidR="001816AF" w:rsidRDefault="001816AF" w:rsidP="001816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816AF" w:rsidRDefault="001816AF" w:rsidP="001816AF">
      <w:pPr>
        <w:rPr>
          <w:sz w:val="20"/>
          <w:szCs w:val="20"/>
        </w:rPr>
      </w:pPr>
    </w:p>
    <w:p w:rsidR="001816AF" w:rsidRDefault="001816AF" w:rsidP="001816AF">
      <w:pPr>
        <w:rPr>
          <w:sz w:val="20"/>
          <w:szCs w:val="20"/>
        </w:rPr>
      </w:pPr>
    </w:p>
    <w:p w:rsidR="001816AF" w:rsidRPr="007766B9" w:rsidRDefault="001816AF" w:rsidP="001816AF">
      <w:pPr>
        <w:jc w:val="center"/>
        <w:rPr>
          <w:rFonts w:ascii="Calibri" w:eastAsia="Tahoma" w:hAnsi="Calibri" w:cs="Tahoma"/>
          <w:b/>
          <w:sz w:val="72"/>
          <w:szCs w:val="72"/>
        </w:rPr>
      </w:pPr>
      <w:r>
        <w:rPr>
          <w:rFonts w:ascii="Calibri" w:eastAsia="Tahoma" w:hAnsi="Calibri" w:cs="Tahoma"/>
          <w:b/>
          <w:sz w:val="72"/>
          <w:szCs w:val="72"/>
        </w:rPr>
        <w:t>Attestation</w:t>
      </w:r>
    </w:p>
    <w:p w:rsidR="001816AF" w:rsidRPr="007766B9" w:rsidRDefault="001816AF" w:rsidP="001816AF">
      <w:pPr>
        <w:jc w:val="center"/>
        <w:rPr>
          <w:rFonts w:ascii="Calibri" w:eastAsia="Tahoma" w:hAnsi="Calibri" w:cs="Tahoma"/>
          <w:b/>
          <w:sz w:val="72"/>
          <w:szCs w:val="72"/>
        </w:rPr>
      </w:pPr>
      <w:r>
        <w:rPr>
          <w:rFonts w:ascii="Calibri" w:eastAsia="Tahoma" w:hAnsi="Calibri" w:cs="Tahoma"/>
          <w:b/>
          <w:sz w:val="72"/>
          <w:szCs w:val="72"/>
        </w:rPr>
        <w:t>de Période</w:t>
      </w:r>
      <w:r w:rsidRPr="007766B9">
        <w:rPr>
          <w:rFonts w:ascii="Calibri" w:eastAsia="Tahoma" w:hAnsi="Calibri" w:cs="Tahoma"/>
          <w:b/>
          <w:sz w:val="72"/>
          <w:szCs w:val="72"/>
        </w:rPr>
        <w:t xml:space="preserve"> de Formation</w:t>
      </w:r>
    </w:p>
    <w:p w:rsidR="001816AF" w:rsidRPr="007766B9" w:rsidRDefault="001816AF" w:rsidP="001816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Tahoma" w:hAnsi="Calibri" w:cs="Tahoma"/>
          <w:b/>
          <w:sz w:val="72"/>
          <w:szCs w:val="72"/>
        </w:rPr>
      </w:pPr>
      <w:r w:rsidRPr="007766B9">
        <w:rPr>
          <w:rFonts w:ascii="Calibri" w:eastAsia="Tahoma" w:hAnsi="Calibri" w:cs="Tahoma"/>
          <w:b/>
          <w:sz w:val="72"/>
          <w:szCs w:val="72"/>
        </w:rPr>
        <w:t>en Milieu Professionnel</w:t>
      </w:r>
      <w:r>
        <w:rPr>
          <w:rFonts w:ascii="Calibri" w:eastAsia="Tahoma" w:hAnsi="Calibri" w:cs="Tahoma"/>
          <w:b/>
          <w:sz w:val="72"/>
          <w:szCs w:val="72"/>
        </w:rPr>
        <w:t xml:space="preserve"> n°2</w:t>
      </w:r>
    </w:p>
    <w:p w:rsidR="001816AF" w:rsidRDefault="001816AF" w:rsidP="001816AF"/>
    <w:p w:rsidR="001816AF" w:rsidRDefault="001816AF" w:rsidP="001816AF">
      <w:pPr>
        <w:spacing w:before="120" w:after="120"/>
        <w:rPr>
          <w:rFonts w:ascii="Calibri" w:hAnsi="Calibri"/>
          <w:sz w:val="32"/>
          <w:szCs w:val="32"/>
        </w:rPr>
      </w:pPr>
      <w:r w:rsidRPr="00C02B12">
        <w:rPr>
          <w:rFonts w:ascii="Calibri" w:hAnsi="Calibri"/>
          <w:sz w:val="32"/>
          <w:szCs w:val="32"/>
        </w:rPr>
        <w:t>J</w:t>
      </w:r>
      <w:r>
        <w:rPr>
          <w:rFonts w:ascii="Calibri" w:hAnsi="Calibri"/>
          <w:sz w:val="32"/>
          <w:szCs w:val="32"/>
        </w:rPr>
        <w:t xml:space="preserve">e soussigné(e) : . . . . . . . . . . . . . . . . . . . . . . . . . . . . . . . . . . . . . . . . . . . . . . . . . . . . </w:t>
      </w:r>
    </w:p>
    <w:p w:rsidR="001816AF" w:rsidRDefault="001816AF" w:rsidP="001816AF">
      <w:pPr>
        <w:spacing w:before="120" w:after="1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Représentant l'entreprise : . . . . . . . . . . . . . . . . . . . . . . . . . . . . . . . . . . . .</w:t>
      </w:r>
      <w:r w:rsidRPr="00C02B12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 xml:space="preserve">. . . . . . . </w:t>
      </w:r>
    </w:p>
    <w:p w:rsidR="001816AF" w:rsidRPr="00D810A0" w:rsidRDefault="001816AF" w:rsidP="001816AF">
      <w:pPr>
        <w:spacing w:before="120" w:after="120"/>
        <w:rPr>
          <w:rFonts w:ascii="Calibri" w:hAnsi="Calibri"/>
          <w:sz w:val="16"/>
          <w:szCs w:val="16"/>
        </w:rPr>
      </w:pPr>
    </w:p>
    <w:p w:rsidR="001816AF" w:rsidRDefault="001816AF" w:rsidP="001816AF">
      <w:pPr>
        <w:spacing w:before="120" w:after="1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Atteste que l'élève : . . . . . . . . . . . . . . . . . . . . . . . . . . . . . . . . . . . . . . . . . . . . . . . . .</w:t>
      </w:r>
    </w:p>
    <w:p w:rsidR="001816AF" w:rsidRDefault="001816AF" w:rsidP="001816AF">
      <w:pPr>
        <w:spacing w:before="120" w:after="1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Scolarisé(e) en classe de </w:t>
      </w:r>
      <w:r w:rsidRPr="00251256">
        <w:rPr>
          <w:rFonts w:ascii="Calibri" w:hAnsi="Calibri"/>
          <w:b/>
          <w:sz w:val="32"/>
          <w:szCs w:val="32"/>
        </w:rPr>
        <w:t>Seconde Métiers de la Relation Client</w:t>
      </w:r>
    </w:p>
    <w:p w:rsidR="001816AF" w:rsidRDefault="001816AF" w:rsidP="001816AF">
      <w:pPr>
        <w:spacing w:before="120" w:after="1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A effectué une </w:t>
      </w:r>
      <w:r w:rsidRPr="00251256">
        <w:rPr>
          <w:rFonts w:ascii="Calibri" w:hAnsi="Calibri"/>
          <w:b/>
          <w:sz w:val="32"/>
          <w:szCs w:val="32"/>
        </w:rPr>
        <w:t>période de formation d'une durée de  .  semaines</w:t>
      </w:r>
    </w:p>
    <w:p w:rsidR="001816AF" w:rsidRPr="00251256" w:rsidRDefault="001816AF" w:rsidP="001816AF">
      <w:pPr>
        <w:spacing w:before="120" w:after="120"/>
        <w:jc w:val="center"/>
        <w:rPr>
          <w:rFonts w:ascii="Calibri" w:hAnsi="Calibri"/>
          <w:b/>
          <w:sz w:val="32"/>
          <w:szCs w:val="32"/>
        </w:rPr>
      </w:pPr>
      <w:r w:rsidRPr="00251256">
        <w:rPr>
          <w:rFonts w:ascii="Calibri" w:hAnsi="Calibri"/>
          <w:b/>
          <w:sz w:val="32"/>
          <w:szCs w:val="32"/>
        </w:rPr>
        <w:t>Du  .  .  / .  .  / 2 0 .  .  au .  .  / .  .  / 2 0 .  .</w:t>
      </w:r>
    </w:p>
    <w:p w:rsidR="001816AF" w:rsidRPr="00D810A0" w:rsidRDefault="001816AF" w:rsidP="001816AF">
      <w:pPr>
        <w:spacing w:before="120" w:after="120"/>
        <w:rPr>
          <w:rFonts w:ascii="Calibri" w:hAnsi="Calibri"/>
          <w:sz w:val="16"/>
          <w:szCs w:val="16"/>
        </w:rPr>
      </w:pPr>
    </w:p>
    <w:p w:rsidR="001816AF" w:rsidRDefault="001816AF" w:rsidP="001816AF">
      <w:pPr>
        <w:spacing w:before="120" w:after="1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Fait à . . . . . . . . . . . . . . . . . . . . . . . . . . . . . . .</w:t>
      </w:r>
      <w:r>
        <w:rPr>
          <w:rFonts w:ascii="Calibri" w:hAnsi="Calibri"/>
          <w:sz w:val="32"/>
          <w:szCs w:val="32"/>
        </w:rPr>
        <w:tab/>
        <w:t xml:space="preserve">Le   .  .  / .  .  / 2 0 .  .  </w:t>
      </w:r>
    </w:p>
    <w:p w:rsidR="001816AF" w:rsidRPr="00D810A0" w:rsidRDefault="001816AF" w:rsidP="001816AF">
      <w:pPr>
        <w:spacing w:before="120" w:after="120"/>
        <w:rPr>
          <w:rFonts w:ascii="Calibri" w:hAnsi="Calibri"/>
          <w:sz w:val="16"/>
          <w:szCs w:val="16"/>
        </w:rPr>
      </w:pPr>
    </w:p>
    <w:p w:rsidR="001816AF" w:rsidRPr="00251256" w:rsidRDefault="001816AF" w:rsidP="001816AF">
      <w:pPr>
        <w:spacing w:before="120" w:after="120"/>
        <w:rPr>
          <w:rFonts w:ascii="Calibri" w:hAnsi="Calibri"/>
          <w:b/>
          <w:sz w:val="28"/>
          <w:szCs w:val="28"/>
        </w:rPr>
      </w:pPr>
      <w:r w:rsidRPr="00251256">
        <w:rPr>
          <w:rFonts w:ascii="Calibri" w:hAnsi="Calibri"/>
          <w:b/>
          <w:sz w:val="28"/>
          <w:szCs w:val="28"/>
        </w:rPr>
        <w:tab/>
      </w:r>
      <w:r w:rsidRPr="00251256">
        <w:rPr>
          <w:rFonts w:ascii="Calibri" w:hAnsi="Calibri"/>
          <w:b/>
          <w:sz w:val="28"/>
          <w:szCs w:val="28"/>
          <w:u w:val="single"/>
        </w:rPr>
        <w:t>Cachet de l'entreprise</w:t>
      </w:r>
      <w:r w:rsidRPr="00251256">
        <w:rPr>
          <w:rFonts w:ascii="Calibri" w:hAnsi="Calibri"/>
          <w:b/>
          <w:sz w:val="28"/>
          <w:szCs w:val="28"/>
        </w:rPr>
        <w:tab/>
      </w:r>
      <w:r w:rsidRPr="00251256"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 xml:space="preserve">                 </w:t>
      </w:r>
      <w:r w:rsidRPr="00251256">
        <w:rPr>
          <w:rFonts w:ascii="Calibri" w:hAnsi="Calibri"/>
          <w:b/>
          <w:sz w:val="28"/>
          <w:szCs w:val="28"/>
          <w:u w:val="single"/>
        </w:rPr>
        <w:t>Signature du représentant de l'entreprise</w:t>
      </w:r>
      <w:r w:rsidRPr="00251256">
        <w:rPr>
          <w:rFonts w:ascii="Calibri" w:hAnsi="Calibri"/>
          <w:b/>
          <w:sz w:val="28"/>
          <w:szCs w:val="28"/>
        </w:rPr>
        <w:tab/>
      </w:r>
      <w:r w:rsidRPr="00251256">
        <w:rPr>
          <w:rFonts w:ascii="Calibri" w:hAnsi="Calibri"/>
          <w:b/>
          <w:sz w:val="28"/>
          <w:szCs w:val="28"/>
        </w:rPr>
        <w:tab/>
      </w:r>
    </w:p>
    <w:p w:rsidR="001816AF" w:rsidRPr="00C02B12" w:rsidRDefault="001816AF" w:rsidP="001816AF">
      <w:pPr>
        <w:spacing w:before="120" w:after="120"/>
        <w:rPr>
          <w:rFonts w:ascii="Calibri" w:hAnsi="Calibri"/>
          <w:sz w:val="32"/>
          <w:szCs w:val="32"/>
        </w:rPr>
      </w:pPr>
    </w:p>
    <w:p w:rsidR="001816AF" w:rsidRDefault="001816AF" w:rsidP="001816AF">
      <w:pPr>
        <w:spacing w:before="120" w:after="120"/>
      </w:pPr>
    </w:p>
    <w:p w:rsidR="001816AF" w:rsidRDefault="001816AF" w:rsidP="001816AF">
      <w:pPr>
        <w:spacing w:before="120" w:after="120"/>
      </w:pPr>
    </w:p>
    <w:p w:rsidR="0036432D" w:rsidRDefault="0036432D" w:rsidP="001816AF">
      <w:pPr>
        <w:spacing w:before="120" w:after="120"/>
      </w:pPr>
    </w:p>
    <w:p w:rsidR="0036432D" w:rsidRDefault="0036432D" w:rsidP="001816AF">
      <w:pPr>
        <w:spacing w:before="120"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282"/>
      </w:tblGrid>
      <w:tr w:rsidR="001816AF" w:rsidTr="001816AF">
        <w:tc>
          <w:tcPr>
            <w:tcW w:w="6062" w:type="dxa"/>
          </w:tcPr>
          <w:p w:rsidR="001816AF" w:rsidRPr="0036432D" w:rsidRDefault="001816AF" w:rsidP="001816AF">
            <w:pPr>
              <w:spacing w:before="160" w:after="200"/>
              <w:jc w:val="center"/>
              <w:rPr>
                <w:rFonts w:ascii="Calibri" w:hAnsi="Calibri"/>
                <w:sz w:val="32"/>
                <w:szCs w:val="32"/>
              </w:rPr>
            </w:pPr>
            <w:r w:rsidRPr="0036432D">
              <w:rPr>
                <w:rFonts w:ascii="Calibri" w:hAnsi="Calibri"/>
                <w:sz w:val="32"/>
                <w:szCs w:val="32"/>
              </w:rPr>
              <w:t>Période supplétive (le cas échéant)</w:t>
            </w:r>
          </w:p>
          <w:p w:rsidR="001816AF" w:rsidRPr="002B6A51" w:rsidRDefault="001816AF" w:rsidP="001816AF">
            <w:pPr>
              <w:spacing w:before="160" w:after="200"/>
              <w:jc w:val="center"/>
              <w:rPr>
                <w:rFonts w:ascii="Calibri" w:hAnsi="Calibri"/>
                <w:sz w:val="32"/>
                <w:szCs w:val="32"/>
              </w:rPr>
            </w:pPr>
            <w:r w:rsidRPr="002B6A51">
              <w:rPr>
                <w:rFonts w:ascii="Calibri" w:hAnsi="Calibri"/>
                <w:sz w:val="32"/>
                <w:szCs w:val="32"/>
              </w:rPr>
              <w:t>d'une durée de  .  semaine(s)</w:t>
            </w:r>
          </w:p>
          <w:p w:rsidR="001816AF" w:rsidRPr="002B6A51" w:rsidRDefault="001816AF" w:rsidP="001816AF">
            <w:pPr>
              <w:spacing w:before="160" w:after="240"/>
              <w:jc w:val="center"/>
              <w:rPr>
                <w:rFonts w:ascii="Calibri" w:hAnsi="Calibri"/>
                <w:sz w:val="32"/>
                <w:szCs w:val="32"/>
              </w:rPr>
            </w:pPr>
            <w:r w:rsidRPr="002B6A51">
              <w:rPr>
                <w:rFonts w:ascii="Calibri" w:hAnsi="Calibri"/>
                <w:sz w:val="32"/>
                <w:szCs w:val="32"/>
              </w:rPr>
              <w:t>Du  .  .  / .  .  / 2 0 .  .  au .  .  / .  .  / 2 0 .  .</w:t>
            </w:r>
          </w:p>
        </w:tc>
        <w:tc>
          <w:tcPr>
            <w:tcW w:w="4282" w:type="dxa"/>
          </w:tcPr>
          <w:p w:rsidR="001816AF" w:rsidRPr="002B6A51" w:rsidRDefault="001816AF" w:rsidP="001816AF">
            <w:pPr>
              <w:spacing w:before="160" w:after="200"/>
              <w:rPr>
                <w:sz w:val="32"/>
                <w:szCs w:val="32"/>
              </w:rPr>
            </w:pPr>
            <w:r w:rsidRPr="002B6A51">
              <w:rPr>
                <w:rFonts w:ascii="Calibri" w:hAnsi="Calibri"/>
                <w:sz w:val="32"/>
                <w:szCs w:val="32"/>
              </w:rPr>
              <w:t>Signature du représentant de l'entreprise :</w:t>
            </w:r>
          </w:p>
        </w:tc>
      </w:tr>
    </w:tbl>
    <w:p w:rsidR="00076CF2" w:rsidRDefault="00076CF2" w:rsidP="00D166EE">
      <w:pPr>
        <w:rPr>
          <w:rFonts w:ascii="Calibri" w:eastAsia="Calibri" w:hAnsi="Calibri" w:cs="Calibri"/>
          <w:b/>
          <w:sz w:val="28"/>
          <w:szCs w:val="28"/>
        </w:rPr>
      </w:pPr>
    </w:p>
    <w:sectPr w:rsidR="00076CF2" w:rsidSect="004B6326">
      <w:pgSz w:w="11906" w:h="16838"/>
      <w:pgMar w:top="567" w:right="851" w:bottom="907" w:left="851" w:header="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343" w:rsidRDefault="002F3343">
      <w:r>
        <w:separator/>
      </w:r>
    </w:p>
  </w:endnote>
  <w:endnote w:type="continuationSeparator" w:id="0">
    <w:p w:rsidR="002F3343" w:rsidRDefault="002F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6877108"/>
      <w:docPartObj>
        <w:docPartGallery w:val="Page Numbers (Bottom of Page)"/>
        <w:docPartUnique/>
      </w:docPartObj>
    </w:sdtPr>
    <w:sdtContent>
      <w:p w:rsidR="00E368E0" w:rsidRDefault="00E368E0" w:rsidP="009026E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384">
          <w:rPr>
            <w:noProof/>
          </w:rPr>
          <w:t>15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8E0" w:rsidRDefault="00E368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t xml:space="preserve">PAGE </w:t>
    </w: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343" w:rsidRDefault="002F3343">
      <w:r>
        <w:separator/>
      </w:r>
    </w:p>
  </w:footnote>
  <w:footnote w:type="continuationSeparator" w:id="0">
    <w:p w:rsidR="002F3343" w:rsidRDefault="002F3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53047"/>
    <w:multiLevelType w:val="multilevel"/>
    <w:tmpl w:val="9E025874"/>
    <w:lvl w:ilvl="0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>
      <w:start w:val="1"/>
      <w:numFmt w:val="bullet"/>
      <w:lvlText w:val="🔿"/>
      <w:lvlJc w:val="left"/>
      <w:pPr>
        <w:ind w:left="1789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3049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7E81F75"/>
    <w:multiLevelType w:val="multilevel"/>
    <w:tmpl w:val="E782FE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2986FF9"/>
    <w:multiLevelType w:val="multilevel"/>
    <w:tmpl w:val="D40A0A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49"/>
    <w:rsid w:val="000673C9"/>
    <w:rsid w:val="00076CF2"/>
    <w:rsid w:val="000A5406"/>
    <w:rsid w:val="000B4DD4"/>
    <w:rsid w:val="000E571D"/>
    <w:rsid w:val="0010232D"/>
    <w:rsid w:val="00135986"/>
    <w:rsid w:val="00180BB0"/>
    <w:rsid w:val="001816AF"/>
    <w:rsid w:val="001E20B0"/>
    <w:rsid w:val="001F30C1"/>
    <w:rsid w:val="00224BA5"/>
    <w:rsid w:val="002258D3"/>
    <w:rsid w:val="00251256"/>
    <w:rsid w:val="002850E2"/>
    <w:rsid w:val="002959CF"/>
    <w:rsid w:val="002A2065"/>
    <w:rsid w:val="002B6A51"/>
    <w:rsid w:val="002F3343"/>
    <w:rsid w:val="00326851"/>
    <w:rsid w:val="003626BE"/>
    <w:rsid w:val="0036432D"/>
    <w:rsid w:val="00372B49"/>
    <w:rsid w:val="003B1CE0"/>
    <w:rsid w:val="003B5FDA"/>
    <w:rsid w:val="00452B10"/>
    <w:rsid w:val="00452E30"/>
    <w:rsid w:val="004B6326"/>
    <w:rsid w:val="004E4561"/>
    <w:rsid w:val="004F5E0E"/>
    <w:rsid w:val="00531BF7"/>
    <w:rsid w:val="00571735"/>
    <w:rsid w:val="00572967"/>
    <w:rsid w:val="0059040C"/>
    <w:rsid w:val="005B3986"/>
    <w:rsid w:val="005C5D6A"/>
    <w:rsid w:val="005D23F7"/>
    <w:rsid w:val="006004D9"/>
    <w:rsid w:val="006271F9"/>
    <w:rsid w:val="00642AF8"/>
    <w:rsid w:val="006C0D57"/>
    <w:rsid w:val="006C3670"/>
    <w:rsid w:val="006D7CAB"/>
    <w:rsid w:val="00747772"/>
    <w:rsid w:val="007703F7"/>
    <w:rsid w:val="007766B9"/>
    <w:rsid w:val="008020A8"/>
    <w:rsid w:val="00826981"/>
    <w:rsid w:val="00831123"/>
    <w:rsid w:val="00883B0E"/>
    <w:rsid w:val="009026E5"/>
    <w:rsid w:val="00907BC7"/>
    <w:rsid w:val="00920FDD"/>
    <w:rsid w:val="0095657B"/>
    <w:rsid w:val="00961C97"/>
    <w:rsid w:val="00971986"/>
    <w:rsid w:val="0098209B"/>
    <w:rsid w:val="00984662"/>
    <w:rsid w:val="009A40E7"/>
    <w:rsid w:val="009B4F43"/>
    <w:rsid w:val="009D4765"/>
    <w:rsid w:val="009E2842"/>
    <w:rsid w:val="009F3EDA"/>
    <w:rsid w:val="00A80649"/>
    <w:rsid w:val="00A854AB"/>
    <w:rsid w:val="00AE589A"/>
    <w:rsid w:val="00AE626D"/>
    <w:rsid w:val="00B3071B"/>
    <w:rsid w:val="00B4230E"/>
    <w:rsid w:val="00B65384"/>
    <w:rsid w:val="00C02B12"/>
    <w:rsid w:val="00C03E8C"/>
    <w:rsid w:val="00C25C85"/>
    <w:rsid w:val="00CB3E79"/>
    <w:rsid w:val="00CC7C2A"/>
    <w:rsid w:val="00CE174B"/>
    <w:rsid w:val="00D166EE"/>
    <w:rsid w:val="00D22301"/>
    <w:rsid w:val="00D66087"/>
    <w:rsid w:val="00D810A0"/>
    <w:rsid w:val="00D87CCD"/>
    <w:rsid w:val="00D91D34"/>
    <w:rsid w:val="00E368E0"/>
    <w:rsid w:val="00E60FE8"/>
    <w:rsid w:val="00E769A6"/>
    <w:rsid w:val="00EA7E6D"/>
    <w:rsid w:val="00EB7C0A"/>
    <w:rsid w:val="00EE607E"/>
    <w:rsid w:val="00F07B96"/>
    <w:rsid w:val="00F53DB7"/>
    <w:rsid w:val="00F62806"/>
    <w:rsid w:val="00F86D4C"/>
    <w:rsid w:val="00F96920"/>
    <w:rsid w:val="00FA0355"/>
    <w:rsid w:val="00FC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756D9"/>
  <w15:docId w15:val="{33777203-0BA1-4F7F-8401-B1013AF1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7B"/>
    <w:rPr>
      <w:sz w:val="24"/>
      <w:szCs w:val="24"/>
    </w:rPr>
  </w:style>
  <w:style w:type="paragraph" w:styleId="Titre1">
    <w:name w:val="heading 1"/>
    <w:basedOn w:val="Normal"/>
    <w:next w:val="Normal"/>
    <w:qFormat/>
    <w:rsid w:val="001746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257F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7461B"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17461B"/>
    <w:pPr>
      <w:keepNext/>
      <w:outlineLvl w:val="3"/>
    </w:pPr>
    <w:rPr>
      <w:rFonts w:ascii="Tahoma" w:hAnsi="Tahoma" w:cs="Tahoma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17461B"/>
    <w:pPr>
      <w:keepNext/>
      <w:jc w:val="center"/>
      <w:outlineLvl w:val="4"/>
    </w:pPr>
    <w:rPr>
      <w:rFonts w:ascii="Tahoma" w:hAnsi="Tahoma" w:cs="Tahoma"/>
      <w:b/>
      <w:bCs/>
      <w:sz w:val="36"/>
      <w:szCs w:val="36"/>
    </w:rPr>
  </w:style>
  <w:style w:type="paragraph" w:styleId="Titre6">
    <w:name w:val="heading 6"/>
    <w:basedOn w:val="Normal"/>
    <w:next w:val="Normal"/>
    <w:qFormat/>
    <w:rsid w:val="0017461B"/>
    <w:pPr>
      <w:keepNext/>
      <w:jc w:val="center"/>
      <w:outlineLvl w:val="5"/>
    </w:pPr>
    <w:rPr>
      <w:rFonts w:ascii="Tahoma" w:hAnsi="Tahoma" w:cs="Tahoma"/>
      <w:sz w:val="44"/>
      <w:szCs w:val="44"/>
    </w:rPr>
  </w:style>
  <w:style w:type="paragraph" w:styleId="Titre7">
    <w:name w:val="heading 7"/>
    <w:basedOn w:val="Normal"/>
    <w:next w:val="Normal"/>
    <w:qFormat/>
    <w:rsid w:val="0017461B"/>
    <w:pPr>
      <w:keepNext/>
      <w:jc w:val="center"/>
      <w:outlineLvl w:val="6"/>
    </w:pPr>
    <w:rPr>
      <w:rFonts w:ascii="Tahoma" w:hAnsi="Tahoma" w:cs="Tahoma"/>
      <w:sz w:val="36"/>
      <w:szCs w:val="36"/>
    </w:rPr>
  </w:style>
  <w:style w:type="paragraph" w:styleId="Titre8">
    <w:name w:val="heading 8"/>
    <w:basedOn w:val="Normal"/>
    <w:next w:val="Normal"/>
    <w:qFormat/>
    <w:rsid w:val="0017461B"/>
    <w:pPr>
      <w:keepNext/>
      <w:jc w:val="center"/>
      <w:outlineLvl w:val="7"/>
    </w:pPr>
    <w:rPr>
      <w:sz w:val="32"/>
      <w:szCs w:val="32"/>
    </w:rPr>
  </w:style>
  <w:style w:type="paragraph" w:styleId="Titre9">
    <w:name w:val="heading 9"/>
    <w:basedOn w:val="Normal"/>
    <w:next w:val="Normal"/>
    <w:qFormat/>
    <w:rsid w:val="0017461B"/>
    <w:pPr>
      <w:keepNext/>
      <w:jc w:val="center"/>
      <w:outlineLvl w:val="8"/>
    </w:pPr>
    <w:rPr>
      <w:rFonts w:ascii="Tahoma" w:hAnsi="Tahoma" w:cs="Tahoma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A854AB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rsid w:val="00A854AB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rsid w:val="0017461B"/>
    <w:pPr>
      <w:tabs>
        <w:tab w:val="center" w:pos="4536"/>
        <w:tab w:val="right" w:pos="9072"/>
      </w:tabs>
    </w:pPr>
  </w:style>
  <w:style w:type="paragraph" w:customStyle="1" w:styleId="TxBr2c16">
    <w:name w:val="TxBr_2c16"/>
    <w:basedOn w:val="Normal"/>
    <w:rsid w:val="0017461B"/>
    <w:pPr>
      <w:autoSpaceDE w:val="0"/>
      <w:autoSpaceDN w:val="0"/>
      <w:adjustRightInd w:val="0"/>
      <w:spacing w:line="240" w:lineRule="atLeast"/>
      <w:jc w:val="center"/>
    </w:pPr>
    <w:rPr>
      <w:sz w:val="20"/>
      <w:szCs w:val="20"/>
      <w:lang w:val="en-US"/>
    </w:rPr>
  </w:style>
  <w:style w:type="paragraph" w:customStyle="1" w:styleId="TxBr2t3">
    <w:name w:val="TxBr_2t3"/>
    <w:basedOn w:val="Normal"/>
    <w:rsid w:val="0017461B"/>
    <w:pPr>
      <w:autoSpaceDE w:val="0"/>
      <w:autoSpaceDN w:val="0"/>
      <w:adjustRightInd w:val="0"/>
      <w:spacing w:line="240" w:lineRule="atLeast"/>
    </w:pPr>
    <w:rPr>
      <w:sz w:val="20"/>
      <w:szCs w:val="20"/>
      <w:lang w:val="en-US"/>
    </w:rPr>
  </w:style>
  <w:style w:type="paragraph" w:styleId="Lgende">
    <w:name w:val="caption"/>
    <w:basedOn w:val="Normal"/>
    <w:next w:val="Normal"/>
    <w:qFormat/>
    <w:rsid w:val="0017461B"/>
    <w:pPr>
      <w:jc w:val="right"/>
    </w:pPr>
    <w:rPr>
      <w:rFonts w:ascii="Tahoma" w:hAnsi="Tahoma" w:cs="Tahoma"/>
      <w:i/>
      <w:iCs/>
      <w:sz w:val="16"/>
      <w:szCs w:val="16"/>
    </w:rPr>
  </w:style>
  <w:style w:type="character" w:styleId="Numrodepage">
    <w:name w:val="page number"/>
    <w:basedOn w:val="Policepardfaut"/>
    <w:rsid w:val="0017461B"/>
  </w:style>
  <w:style w:type="paragraph" w:styleId="Pieddepage">
    <w:name w:val="footer"/>
    <w:basedOn w:val="Normal"/>
    <w:link w:val="PieddepageCar"/>
    <w:uiPriority w:val="99"/>
    <w:rsid w:val="0017461B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17461B"/>
    <w:pPr>
      <w:jc w:val="center"/>
    </w:pPr>
    <w:rPr>
      <w:rFonts w:ascii="Tahoma" w:hAnsi="Tahoma" w:cs="Tahoma"/>
      <w:b/>
      <w:bCs/>
      <w:sz w:val="28"/>
      <w:szCs w:val="28"/>
    </w:rPr>
  </w:style>
  <w:style w:type="table" w:styleId="Grilledutableau">
    <w:name w:val="Table Grid"/>
    <w:basedOn w:val="TableauNormal"/>
    <w:uiPriority w:val="39"/>
    <w:rsid w:val="00B0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B4453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1B4453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rsid w:val="00A854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854A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A854A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A854A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A854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A854A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A854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A854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A854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A854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A854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A854A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rsid w:val="00A854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A854A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rsid w:val="00A854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A854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A854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A854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A854A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ansinterligne">
    <w:name w:val="No Spacing"/>
    <w:uiPriority w:val="1"/>
    <w:qFormat/>
    <w:rsid w:val="00AE589A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AE589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B39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CodeArticle.do?cidTexte=LEGITEXT000006071191&amp;idArticle=LEGIARTI000029233449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214BF-FCBA-456E-86E4-2489115F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15</Pages>
  <Words>4583</Words>
  <Characters>25208</Characters>
  <Application>Microsoft Office Word</Application>
  <DocSecurity>0</DocSecurity>
  <Lines>210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29732</CharactersWithSpaces>
  <SharedDoc>false</SharedDoc>
  <HLinks>
    <vt:vector size="6" baseType="variant">
      <vt:variant>
        <vt:i4>5177438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https://www.legifrance.gouv.fr/affichCodeArticle.do?cidTexte=LEGITEXT000006071191&amp;idArticle=LEGIARTI000029233449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lachant</dc:creator>
  <cp:lastModifiedBy>cornu audrey</cp:lastModifiedBy>
  <cp:revision>12</cp:revision>
  <cp:lastPrinted>2020-11-23T17:49:00Z</cp:lastPrinted>
  <dcterms:created xsi:type="dcterms:W3CDTF">2020-01-09T11:47:00Z</dcterms:created>
  <dcterms:modified xsi:type="dcterms:W3CDTF">2020-11-23T17:52:00Z</dcterms:modified>
</cp:coreProperties>
</file>